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5CE8" w14:textId="310FF2B4" w:rsidR="00203F15" w:rsidRPr="00675F1D" w:rsidRDefault="00ED4E26" w:rsidP="00203F15">
      <w:pPr>
        <w:spacing w:after="0"/>
        <w:jc w:val="center"/>
        <w:rPr>
          <w:rFonts w:ascii="Arial" w:hAnsi="Arial" w:cs="Arial"/>
          <w:b/>
          <w:lang w:val="mn-MN"/>
        </w:rPr>
      </w:pPr>
      <w:r w:rsidRPr="00675F1D">
        <w:rPr>
          <w:rFonts w:ascii="Arial" w:hAnsi="Arial" w:cs="Arial"/>
          <w:b/>
          <w:lang w:val="mn-MN"/>
        </w:rPr>
        <w:t xml:space="preserve">БАЙГАЛЬ ОРЧИН, АЯЛАЛ ЖУУЛЧЛАЛЫН </w:t>
      </w:r>
      <w:r w:rsidR="00203F15" w:rsidRPr="00675F1D">
        <w:rPr>
          <w:rFonts w:ascii="Arial" w:hAnsi="Arial" w:cs="Arial"/>
          <w:b/>
          <w:lang w:val="mn-MN"/>
        </w:rPr>
        <w:t xml:space="preserve">ГАЗРЫН </w:t>
      </w:r>
      <w:r w:rsidRPr="00675F1D">
        <w:rPr>
          <w:rFonts w:ascii="Arial" w:hAnsi="Arial" w:cs="Arial"/>
          <w:b/>
          <w:lang w:val="mn-MN"/>
        </w:rPr>
        <w:t xml:space="preserve">2021 ОНЫ </w:t>
      </w:r>
      <w:r w:rsidR="00203F15" w:rsidRPr="00675F1D">
        <w:rPr>
          <w:rFonts w:ascii="Arial" w:hAnsi="Arial" w:cs="Arial"/>
          <w:b/>
          <w:lang w:val="mn-MN"/>
        </w:rPr>
        <w:t>АВЛИГЫН ЭСРЭГ</w:t>
      </w:r>
    </w:p>
    <w:p w14:paraId="18522998" w14:textId="50ED0CC6" w:rsidR="0029244B" w:rsidRPr="00675F1D" w:rsidRDefault="00203F15" w:rsidP="00203F15">
      <w:pPr>
        <w:spacing w:after="0"/>
        <w:jc w:val="center"/>
        <w:rPr>
          <w:rFonts w:ascii="Arial" w:hAnsi="Arial" w:cs="Arial"/>
          <w:b/>
          <w:lang w:val="mn-MN"/>
        </w:rPr>
      </w:pPr>
      <w:r w:rsidRPr="00675F1D">
        <w:rPr>
          <w:rFonts w:ascii="Arial" w:hAnsi="Arial" w:cs="Arial"/>
          <w:b/>
          <w:lang w:val="mn-MN"/>
        </w:rPr>
        <w:t>ҮЙЛ АЖИЛЛАГААНЫ ТӨЛӨВЛӨГӨӨ</w:t>
      </w:r>
      <w:r w:rsidR="00B207D0" w:rsidRPr="00675F1D">
        <w:rPr>
          <w:rFonts w:ascii="Arial" w:hAnsi="Arial" w:cs="Arial"/>
          <w:b/>
          <w:lang w:val="mn-MN"/>
        </w:rPr>
        <w:t>НИЙ ХЭРЭГЖИЛТ</w:t>
      </w:r>
    </w:p>
    <w:p w14:paraId="2312629E" w14:textId="352B59B6" w:rsidR="00203F15" w:rsidRPr="00675F1D" w:rsidRDefault="00203F15" w:rsidP="00203F15">
      <w:pPr>
        <w:spacing w:after="0"/>
        <w:jc w:val="both"/>
        <w:rPr>
          <w:rFonts w:ascii="Arial" w:hAnsi="Arial" w:cs="Arial"/>
        </w:rPr>
      </w:pPr>
      <w:r w:rsidRPr="00675F1D">
        <w:rPr>
          <w:rFonts w:ascii="Arial" w:hAnsi="Arial" w:cs="Arial"/>
          <w:lang w:val="mn-MN"/>
        </w:rPr>
        <w:t>202</w:t>
      </w:r>
      <w:r w:rsidR="00ED4E26" w:rsidRPr="00675F1D">
        <w:rPr>
          <w:rFonts w:ascii="Arial" w:hAnsi="Arial" w:cs="Arial"/>
          <w:lang w:val="mn-MN"/>
        </w:rPr>
        <w:t>1</w:t>
      </w:r>
      <w:r w:rsidRPr="00675F1D">
        <w:rPr>
          <w:rFonts w:ascii="Arial" w:hAnsi="Arial" w:cs="Arial"/>
          <w:lang w:val="mn-MN"/>
        </w:rPr>
        <w:t>.</w:t>
      </w:r>
      <w:r w:rsidR="00675F1D" w:rsidRPr="00675F1D">
        <w:rPr>
          <w:rFonts w:ascii="Arial" w:hAnsi="Arial" w:cs="Arial"/>
        </w:rPr>
        <w:t>06</w:t>
      </w:r>
      <w:r w:rsidR="00675F1D" w:rsidRPr="00675F1D">
        <w:rPr>
          <w:rFonts w:ascii="Arial" w:hAnsi="Arial" w:cs="Arial"/>
          <w:lang w:val="mn-MN"/>
        </w:rPr>
        <w:t>.</w:t>
      </w:r>
      <w:r w:rsidR="00675F1D" w:rsidRPr="00675F1D">
        <w:rPr>
          <w:rFonts w:ascii="Arial" w:hAnsi="Arial" w:cs="Arial"/>
        </w:rPr>
        <w:t>02</w:t>
      </w:r>
    </w:p>
    <w:tbl>
      <w:tblPr>
        <w:tblStyle w:val="TableGrid"/>
        <w:tblW w:w="14142" w:type="dxa"/>
        <w:tblLayout w:type="fixed"/>
        <w:tblLook w:val="04A0" w:firstRow="1" w:lastRow="0" w:firstColumn="1" w:lastColumn="0" w:noHBand="0" w:noVBand="1"/>
      </w:tblPr>
      <w:tblGrid>
        <w:gridCol w:w="665"/>
        <w:gridCol w:w="2137"/>
        <w:gridCol w:w="567"/>
        <w:gridCol w:w="1842"/>
        <w:gridCol w:w="2684"/>
        <w:gridCol w:w="5396"/>
        <w:gridCol w:w="851"/>
      </w:tblGrid>
      <w:tr w:rsidR="00675F1D" w:rsidRPr="00675F1D" w14:paraId="305D4D02" w14:textId="77777777" w:rsidTr="00802CAE">
        <w:tc>
          <w:tcPr>
            <w:tcW w:w="665" w:type="dxa"/>
            <w:vAlign w:val="center"/>
          </w:tcPr>
          <w:p w14:paraId="135E1C4C" w14:textId="77777777" w:rsidR="00402167" w:rsidRPr="00675F1D" w:rsidRDefault="00402167" w:rsidP="007326C7">
            <w:pPr>
              <w:jc w:val="center"/>
              <w:rPr>
                <w:rFonts w:ascii="Arial" w:hAnsi="Arial" w:cs="Arial"/>
                <w:b/>
                <w:sz w:val="20"/>
                <w:szCs w:val="20"/>
                <w:lang w:val="mn-MN"/>
              </w:rPr>
            </w:pPr>
            <w:r w:rsidRPr="00675F1D">
              <w:rPr>
                <w:rFonts w:ascii="Arial" w:hAnsi="Arial" w:cs="Arial"/>
                <w:b/>
                <w:sz w:val="20"/>
                <w:szCs w:val="20"/>
                <w:lang w:val="mn-MN"/>
              </w:rPr>
              <w:t>№</w:t>
            </w:r>
          </w:p>
        </w:tc>
        <w:tc>
          <w:tcPr>
            <w:tcW w:w="2137" w:type="dxa"/>
            <w:vAlign w:val="center"/>
          </w:tcPr>
          <w:p w14:paraId="1C703B5F" w14:textId="77777777" w:rsidR="00402167" w:rsidRPr="00675F1D" w:rsidRDefault="00402167" w:rsidP="007326C7">
            <w:pPr>
              <w:jc w:val="center"/>
              <w:rPr>
                <w:rFonts w:ascii="Arial" w:hAnsi="Arial" w:cs="Arial"/>
                <w:b/>
                <w:sz w:val="20"/>
                <w:szCs w:val="20"/>
                <w:lang w:val="mn-MN"/>
              </w:rPr>
            </w:pPr>
            <w:r w:rsidRPr="00675F1D">
              <w:rPr>
                <w:rFonts w:ascii="Arial" w:hAnsi="Arial" w:cs="Arial"/>
                <w:b/>
                <w:sz w:val="20"/>
                <w:szCs w:val="20"/>
                <w:lang w:val="mn-MN"/>
              </w:rPr>
              <w:t>Зорилт</w:t>
            </w:r>
          </w:p>
        </w:tc>
        <w:tc>
          <w:tcPr>
            <w:tcW w:w="2409" w:type="dxa"/>
            <w:gridSpan w:val="2"/>
            <w:vAlign w:val="center"/>
          </w:tcPr>
          <w:p w14:paraId="18A261FD" w14:textId="77777777" w:rsidR="00402167" w:rsidRPr="00675F1D" w:rsidRDefault="00402167" w:rsidP="007326C7">
            <w:pPr>
              <w:jc w:val="center"/>
              <w:rPr>
                <w:rFonts w:ascii="Arial" w:hAnsi="Arial" w:cs="Arial"/>
                <w:b/>
                <w:sz w:val="20"/>
                <w:szCs w:val="20"/>
                <w:lang w:val="mn-MN"/>
              </w:rPr>
            </w:pPr>
            <w:r w:rsidRPr="00675F1D">
              <w:rPr>
                <w:rFonts w:ascii="Arial" w:hAnsi="Arial" w:cs="Arial"/>
                <w:b/>
                <w:sz w:val="20"/>
                <w:szCs w:val="20"/>
                <w:lang w:val="mn-MN"/>
              </w:rPr>
              <w:t>Арга хэмжээ</w:t>
            </w:r>
          </w:p>
        </w:tc>
        <w:tc>
          <w:tcPr>
            <w:tcW w:w="2684" w:type="dxa"/>
            <w:vAlign w:val="center"/>
          </w:tcPr>
          <w:p w14:paraId="2895DC69" w14:textId="77777777" w:rsidR="00402167" w:rsidRPr="00675F1D" w:rsidRDefault="00402167" w:rsidP="007326C7">
            <w:pPr>
              <w:jc w:val="center"/>
              <w:rPr>
                <w:rFonts w:ascii="Arial" w:hAnsi="Arial" w:cs="Arial"/>
                <w:b/>
                <w:sz w:val="20"/>
                <w:szCs w:val="20"/>
                <w:lang w:val="mn-MN"/>
              </w:rPr>
            </w:pPr>
            <w:r w:rsidRPr="00675F1D">
              <w:rPr>
                <w:rFonts w:ascii="Arial" w:hAnsi="Arial" w:cs="Arial"/>
                <w:b/>
                <w:sz w:val="20"/>
                <w:szCs w:val="20"/>
                <w:lang w:val="mn-MN"/>
              </w:rPr>
              <w:t>Шалгуур үзүүлэлт</w:t>
            </w:r>
          </w:p>
        </w:tc>
        <w:tc>
          <w:tcPr>
            <w:tcW w:w="5396" w:type="dxa"/>
            <w:vAlign w:val="center"/>
          </w:tcPr>
          <w:p w14:paraId="18357626" w14:textId="77777777" w:rsidR="00402167" w:rsidRPr="00675F1D" w:rsidRDefault="00402167" w:rsidP="007326C7">
            <w:pPr>
              <w:jc w:val="center"/>
              <w:rPr>
                <w:rFonts w:ascii="Arial" w:hAnsi="Arial" w:cs="Arial"/>
                <w:b/>
                <w:sz w:val="20"/>
                <w:szCs w:val="20"/>
                <w:lang w:val="mn-MN"/>
              </w:rPr>
            </w:pPr>
            <w:r w:rsidRPr="00675F1D">
              <w:rPr>
                <w:rFonts w:ascii="Arial" w:hAnsi="Arial" w:cs="Arial"/>
                <w:b/>
                <w:sz w:val="20"/>
                <w:szCs w:val="20"/>
                <w:lang w:val="mn-MN"/>
              </w:rPr>
              <w:t>Хэрэгжилт</w:t>
            </w:r>
          </w:p>
        </w:tc>
        <w:tc>
          <w:tcPr>
            <w:tcW w:w="851" w:type="dxa"/>
            <w:vAlign w:val="center"/>
          </w:tcPr>
          <w:p w14:paraId="560246A7" w14:textId="77777777" w:rsidR="00402167" w:rsidRPr="00675F1D" w:rsidRDefault="00402167" w:rsidP="00802CAE">
            <w:pPr>
              <w:jc w:val="center"/>
              <w:rPr>
                <w:rFonts w:ascii="Arial" w:hAnsi="Arial" w:cs="Arial"/>
                <w:b/>
                <w:sz w:val="20"/>
                <w:szCs w:val="20"/>
              </w:rPr>
            </w:pPr>
            <w:r w:rsidRPr="00675F1D">
              <w:rPr>
                <w:rFonts w:ascii="Arial" w:hAnsi="Arial" w:cs="Arial"/>
                <w:b/>
                <w:sz w:val="20"/>
                <w:szCs w:val="20"/>
                <w:lang w:val="mn-MN"/>
              </w:rPr>
              <w:t>Хувь</w:t>
            </w:r>
          </w:p>
        </w:tc>
      </w:tr>
      <w:tr w:rsidR="00675F1D" w:rsidRPr="00675F1D" w14:paraId="1834E0A6" w14:textId="77777777" w:rsidTr="00802CAE">
        <w:tc>
          <w:tcPr>
            <w:tcW w:w="665" w:type="dxa"/>
            <w:vMerge w:val="restart"/>
          </w:tcPr>
          <w:p w14:paraId="0660257D" w14:textId="77777777" w:rsidR="00402167" w:rsidRPr="00675F1D" w:rsidRDefault="00802CAE" w:rsidP="00203F15">
            <w:pPr>
              <w:jc w:val="both"/>
              <w:rPr>
                <w:rFonts w:ascii="Arial" w:hAnsi="Arial" w:cs="Arial"/>
                <w:sz w:val="20"/>
                <w:szCs w:val="20"/>
                <w:lang w:val="mn-MN"/>
              </w:rPr>
            </w:pPr>
            <w:r w:rsidRPr="00675F1D">
              <w:rPr>
                <w:rFonts w:ascii="Arial" w:hAnsi="Arial" w:cs="Arial"/>
                <w:sz w:val="20"/>
                <w:szCs w:val="20"/>
                <w:lang w:val="mn-MN"/>
              </w:rPr>
              <w:t>1</w:t>
            </w:r>
          </w:p>
        </w:tc>
        <w:tc>
          <w:tcPr>
            <w:tcW w:w="2137" w:type="dxa"/>
            <w:vMerge w:val="restart"/>
          </w:tcPr>
          <w:p w14:paraId="318AE522" w14:textId="77777777" w:rsidR="00402167" w:rsidRPr="00675F1D" w:rsidRDefault="00402167" w:rsidP="00203F15">
            <w:pPr>
              <w:jc w:val="both"/>
              <w:rPr>
                <w:rFonts w:ascii="Arial" w:hAnsi="Arial" w:cs="Arial"/>
                <w:sz w:val="20"/>
                <w:szCs w:val="20"/>
                <w:lang w:val="mn-MN"/>
              </w:rPr>
            </w:pPr>
            <w:r w:rsidRPr="00675F1D">
              <w:rPr>
                <w:rFonts w:ascii="Arial" w:hAnsi="Arial" w:cs="Arial"/>
                <w:sz w:val="20"/>
                <w:szCs w:val="20"/>
                <w:lang w:val="mn-MN"/>
              </w:rPr>
              <w:t xml:space="preserve">Авлигын эсрэг соён гэгээрүүлэх, авлигатай тэмцэх, урьдчилан сэргийлэх арга хэмжээ хэрэгжүүлэх </w:t>
            </w:r>
          </w:p>
        </w:tc>
        <w:tc>
          <w:tcPr>
            <w:tcW w:w="2409" w:type="dxa"/>
            <w:gridSpan w:val="2"/>
          </w:tcPr>
          <w:p w14:paraId="38851016" w14:textId="77777777" w:rsidR="00402167" w:rsidRPr="00675F1D" w:rsidRDefault="00402167" w:rsidP="00203F15">
            <w:pPr>
              <w:pStyle w:val="ListParagraph"/>
              <w:numPr>
                <w:ilvl w:val="0"/>
                <w:numId w:val="1"/>
              </w:numPr>
              <w:ind w:left="86" w:firstLine="0"/>
              <w:jc w:val="both"/>
              <w:rPr>
                <w:rFonts w:ascii="Arial" w:hAnsi="Arial" w:cs="Arial"/>
                <w:sz w:val="20"/>
                <w:szCs w:val="20"/>
                <w:lang w:val="mn-MN"/>
              </w:rPr>
            </w:pPr>
            <w:r w:rsidRPr="00675F1D">
              <w:rPr>
                <w:rFonts w:ascii="Arial" w:hAnsi="Arial" w:cs="Arial"/>
                <w:sz w:val="20"/>
                <w:szCs w:val="20"/>
                <w:lang w:val="mn-MN"/>
              </w:rPr>
              <w:t xml:space="preserve">Дотоод сургалт зохион байгуулах </w:t>
            </w:r>
          </w:p>
        </w:tc>
        <w:tc>
          <w:tcPr>
            <w:tcW w:w="2684" w:type="dxa"/>
          </w:tcPr>
          <w:p w14:paraId="63C6E173"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 xml:space="preserve">Дотоод сургалт хийсэн тоо </w:t>
            </w:r>
          </w:p>
          <w:p w14:paraId="5FC3E13A"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 xml:space="preserve">Хамрагдсан албан хаагч </w:t>
            </w:r>
          </w:p>
          <w:p w14:paraId="78A44FD9"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Чанар</w:t>
            </w:r>
          </w:p>
        </w:tc>
        <w:tc>
          <w:tcPr>
            <w:tcW w:w="5396" w:type="dxa"/>
          </w:tcPr>
          <w:p w14:paraId="5298399B" w14:textId="7E23A1B2" w:rsidR="00402167" w:rsidRPr="00675F1D" w:rsidRDefault="00402167" w:rsidP="00314B9D">
            <w:pPr>
              <w:jc w:val="both"/>
              <w:rPr>
                <w:rFonts w:ascii="Arial" w:hAnsi="Arial" w:cs="Arial"/>
                <w:sz w:val="20"/>
                <w:szCs w:val="20"/>
                <w:lang w:val="mn-MN"/>
              </w:rPr>
            </w:pPr>
            <w:r w:rsidRPr="00675F1D">
              <w:rPr>
                <w:rFonts w:ascii="Arial" w:hAnsi="Arial" w:cs="Arial"/>
                <w:sz w:val="20"/>
                <w:szCs w:val="20"/>
                <w:lang w:val="mn-MN"/>
              </w:rPr>
              <w:t>Байгууллагын дотоод сургалт</w:t>
            </w:r>
            <w:r w:rsidR="00314B9D" w:rsidRPr="00675F1D">
              <w:rPr>
                <w:rFonts w:ascii="Arial" w:hAnsi="Arial" w:cs="Arial"/>
                <w:sz w:val="20"/>
                <w:szCs w:val="20"/>
                <w:lang w:val="mn-MN"/>
              </w:rPr>
              <w:t xml:space="preserve">ыг </w:t>
            </w:r>
            <w:r w:rsidRPr="00675F1D">
              <w:rPr>
                <w:rFonts w:ascii="Arial" w:hAnsi="Arial" w:cs="Arial"/>
                <w:sz w:val="20"/>
                <w:szCs w:val="20"/>
                <w:lang w:val="mn-MN"/>
              </w:rPr>
              <w:t xml:space="preserve">“Авилгын эсрэг хууль”, “Хувийн ашиг сонирхлын болон хөрөнгө орлогын мэдүүлэг гаргах, анхаарах асуудал”, “Ашиг сонирхлын  зөрчил”, “Төрийн захиргааны болон үйлчилгээний албан хаагчийн ёс зүйн дүрэм сэдвээр </w:t>
            </w:r>
            <w:r w:rsidR="00ED4E26" w:rsidRPr="00675F1D">
              <w:rPr>
                <w:rFonts w:ascii="Arial" w:hAnsi="Arial" w:cs="Arial"/>
                <w:sz w:val="20"/>
                <w:szCs w:val="20"/>
                <w:lang w:val="mn-MN"/>
              </w:rPr>
              <w:t>4</w:t>
            </w:r>
            <w:r w:rsidR="00314B9D" w:rsidRPr="00675F1D">
              <w:rPr>
                <w:rFonts w:ascii="Arial" w:hAnsi="Arial" w:cs="Arial"/>
                <w:sz w:val="20"/>
                <w:szCs w:val="20"/>
                <w:lang w:val="mn-MN"/>
              </w:rPr>
              <w:t xml:space="preserve"> удаа </w:t>
            </w:r>
            <w:r w:rsidRPr="00675F1D">
              <w:rPr>
                <w:rFonts w:ascii="Arial" w:hAnsi="Arial" w:cs="Arial"/>
                <w:sz w:val="20"/>
                <w:szCs w:val="20"/>
                <w:lang w:val="mn-MN"/>
              </w:rPr>
              <w:t xml:space="preserve">зохион байгуулж, </w:t>
            </w:r>
            <w:r w:rsidR="00ED4E26" w:rsidRPr="00675F1D">
              <w:rPr>
                <w:rFonts w:ascii="Arial" w:hAnsi="Arial" w:cs="Arial"/>
                <w:sz w:val="20"/>
                <w:szCs w:val="20"/>
                <w:lang w:val="mn-MN"/>
              </w:rPr>
              <w:t>9</w:t>
            </w:r>
            <w:r w:rsidRPr="00675F1D">
              <w:rPr>
                <w:rFonts w:ascii="Arial" w:hAnsi="Arial" w:cs="Arial"/>
                <w:sz w:val="20"/>
                <w:szCs w:val="20"/>
                <w:lang w:val="mn-MN"/>
              </w:rPr>
              <w:t xml:space="preserve"> албан хаагчид хамрагдсан. </w:t>
            </w:r>
            <w:r w:rsidR="00314B9D" w:rsidRPr="00675F1D">
              <w:rPr>
                <w:rFonts w:ascii="Arial" w:hAnsi="Arial" w:cs="Arial"/>
                <w:sz w:val="20"/>
                <w:szCs w:val="20"/>
                <w:lang w:val="mn-MN"/>
              </w:rPr>
              <w:t>“</w:t>
            </w:r>
            <w:r w:rsidRPr="00675F1D">
              <w:rPr>
                <w:rFonts w:ascii="Arial" w:hAnsi="Arial" w:cs="Arial"/>
                <w:sz w:val="20"/>
                <w:szCs w:val="20"/>
                <w:lang w:val="mn-MN"/>
              </w:rPr>
              <w:t>Ёс зүйн дүрмээ хэн сайн мэдэх вэ</w:t>
            </w:r>
            <w:r w:rsidR="00314B9D" w:rsidRPr="00675F1D">
              <w:rPr>
                <w:rFonts w:ascii="Arial" w:hAnsi="Arial" w:cs="Arial"/>
                <w:sz w:val="20"/>
                <w:szCs w:val="20"/>
                <w:lang w:val="mn-MN"/>
              </w:rPr>
              <w:t>”</w:t>
            </w:r>
            <w:r w:rsidRPr="00675F1D">
              <w:rPr>
                <w:rFonts w:ascii="Arial" w:hAnsi="Arial" w:cs="Arial"/>
                <w:sz w:val="20"/>
                <w:szCs w:val="20"/>
                <w:lang w:val="mn-MN"/>
              </w:rPr>
              <w:t xml:space="preserve"> тэмцээн зохион байгуулж, 2 баг болон өрсөлдсөн нь ёс дүрмийг сурталчилсан мэдлэг олгосон үр дүнтэй үйл ажиллагаа болсон</w:t>
            </w:r>
            <w:r w:rsidR="00675F1D" w:rsidRPr="00675F1D">
              <w:rPr>
                <w:rFonts w:ascii="Arial" w:hAnsi="Arial" w:cs="Arial"/>
                <w:sz w:val="20"/>
                <w:szCs w:val="20"/>
                <w:lang w:val="mn-MN"/>
              </w:rPr>
              <w:t>.</w:t>
            </w:r>
            <w:r w:rsidRPr="00675F1D">
              <w:rPr>
                <w:rFonts w:ascii="Arial" w:hAnsi="Arial" w:cs="Arial"/>
                <w:sz w:val="20"/>
                <w:szCs w:val="20"/>
                <w:lang w:val="mn-MN"/>
              </w:rPr>
              <w:t xml:space="preserve"> </w:t>
            </w:r>
          </w:p>
        </w:tc>
        <w:tc>
          <w:tcPr>
            <w:tcW w:w="851" w:type="dxa"/>
            <w:vAlign w:val="center"/>
          </w:tcPr>
          <w:p w14:paraId="34E6E03A" w14:textId="77777777" w:rsidR="00402167" w:rsidRPr="00675F1D" w:rsidRDefault="00402167" w:rsidP="00802CAE">
            <w:pPr>
              <w:jc w:val="center"/>
              <w:rPr>
                <w:rFonts w:ascii="Arial" w:hAnsi="Arial" w:cs="Arial"/>
                <w:sz w:val="20"/>
                <w:szCs w:val="20"/>
                <w:lang w:val="mn-MN"/>
              </w:rPr>
            </w:pPr>
            <w:r w:rsidRPr="00675F1D">
              <w:rPr>
                <w:rFonts w:ascii="Arial" w:hAnsi="Arial" w:cs="Arial"/>
                <w:sz w:val="20"/>
                <w:szCs w:val="20"/>
                <w:lang w:val="mn-MN"/>
              </w:rPr>
              <w:t>100</w:t>
            </w:r>
          </w:p>
        </w:tc>
      </w:tr>
      <w:tr w:rsidR="00675F1D" w:rsidRPr="00675F1D" w14:paraId="25AA1EFC" w14:textId="77777777" w:rsidTr="00802CAE">
        <w:tc>
          <w:tcPr>
            <w:tcW w:w="665" w:type="dxa"/>
            <w:vMerge/>
          </w:tcPr>
          <w:p w14:paraId="3F9AF009" w14:textId="77777777" w:rsidR="00402167" w:rsidRPr="00675F1D" w:rsidRDefault="00402167" w:rsidP="00203F15">
            <w:pPr>
              <w:jc w:val="both"/>
              <w:rPr>
                <w:rFonts w:ascii="Arial" w:hAnsi="Arial" w:cs="Arial"/>
                <w:sz w:val="20"/>
                <w:szCs w:val="20"/>
                <w:lang w:val="mn-MN"/>
              </w:rPr>
            </w:pPr>
          </w:p>
        </w:tc>
        <w:tc>
          <w:tcPr>
            <w:tcW w:w="2137" w:type="dxa"/>
            <w:vMerge/>
          </w:tcPr>
          <w:p w14:paraId="35F757CC" w14:textId="77777777" w:rsidR="00402167" w:rsidRPr="00675F1D" w:rsidRDefault="00402167" w:rsidP="00203F15">
            <w:pPr>
              <w:jc w:val="both"/>
              <w:rPr>
                <w:rFonts w:ascii="Arial" w:hAnsi="Arial" w:cs="Arial"/>
                <w:sz w:val="20"/>
                <w:szCs w:val="20"/>
                <w:lang w:val="mn-MN"/>
              </w:rPr>
            </w:pPr>
          </w:p>
        </w:tc>
        <w:tc>
          <w:tcPr>
            <w:tcW w:w="2409" w:type="dxa"/>
            <w:gridSpan w:val="2"/>
          </w:tcPr>
          <w:p w14:paraId="6CEFEE5F" w14:textId="77777777" w:rsidR="00402167" w:rsidRPr="00675F1D" w:rsidRDefault="00402167" w:rsidP="00203F15">
            <w:pPr>
              <w:pStyle w:val="ListParagraph"/>
              <w:numPr>
                <w:ilvl w:val="0"/>
                <w:numId w:val="1"/>
              </w:numPr>
              <w:ind w:left="86" w:firstLine="0"/>
              <w:jc w:val="both"/>
              <w:rPr>
                <w:rFonts w:ascii="Arial" w:hAnsi="Arial" w:cs="Arial"/>
                <w:sz w:val="20"/>
                <w:szCs w:val="20"/>
                <w:lang w:val="mn-MN"/>
              </w:rPr>
            </w:pPr>
            <w:r w:rsidRPr="00675F1D">
              <w:rPr>
                <w:rFonts w:ascii="Arial" w:hAnsi="Arial" w:cs="Arial"/>
                <w:sz w:val="20"/>
                <w:szCs w:val="20"/>
                <w:lang w:val="mn-MN"/>
              </w:rPr>
              <w:t xml:space="preserve">Гарын авлага тараах </w:t>
            </w:r>
          </w:p>
        </w:tc>
        <w:tc>
          <w:tcPr>
            <w:tcW w:w="2684" w:type="dxa"/>
          </w:tcPr>
          <w:p w14:paraId="4B98945E"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 xml:space="preserve">Дотоод сургалт хийсэн тоо </w:t>
            </w:r>
          </w:p>
          <w:p w14:paraId="3780BCAE"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 xml:space="preserve">Хамрагдсан албан хаагч </w:t>
            </w:r>
          </w:p>
          <w:p w14:paraId="60D33394"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 xml:space="preserve">Бэлтгэж, боловсруулан тараасан болон хэвлэмэл гарын авлага тараасан бүртгэл хөтлөсөн байдал </w:t>
            </w:r>
          </w:p>
        </w:tc>
        <w:tc>
          <w:tcPr>
            <w:tcW w:w="5396" w:type="dxa"/>
          </w:tcPr>
          <w:p w14:paraId="216EA2D6" w14:textId="0771853B" w:rsidR="00402167" w:rsidRPr="00675F1D" w:rsidRDefault="00402167" w:rsidP="00314B9D">
            <w:pPr>
              <w:jc w:val="both"/>
              <w:rPr>
                <w:rFonts w:ascii="Arial" w:hAnsi="Arial" w:cs="Arial"/>
                <w:sz w:val="20"/>
                <w:szCs w:val="20"/>
              </w:rPr>
            </w:pPr>
            <w:r w:rsidRPr="00675F1D">
              <w:rPr>
                <w:rFonts w:ascii="Arial" w:hAnsi="Arial" w:cs="Arial"/>
                <w:sz w:val="20"/>
                <w:szCs w:val="20"/>
                <w:lang w:val="mn-MN"/>
              </w:rPr>
              <w:t xml:space="preserve">Дотоод сургалтыг </w:t>
            </w:r>
            <w:r w:rsidR="00675F1D" w:rsidRPr="00675F1D">
              <w:rPr>
                <w:rFonts w:ascii="Arial" w:hAnsi="Arial" w:cs="Arial"/>
                <w:sz w:val="20"/>
                <w:szCs w:val="20"/>
                <w:lang w:val="mn-MN"/>
              </w:rPr>
              <w:t xml:space="preserve">3 </w:t>
            </w:r>
            <w:r w:rsidRPr="00675F1D">
              <w:rPr>
                <w:rFonts w:ascii="Arial" w:hAnsi="Arial" w:cs="Arial"/>
                <w:sz w:val="20"/>
                <w:szCs w:val="20"/>
                <w:lang w:val="mn-MN"/>
              </w:rPr>
              <w:t xml:space="preserve">сэдвээр </w:t>
            </w:r>
            <w:r w:rsidR="00675F1D" w:rsidRPr="00675F1D">
              <w:rPr>
                <w:rFonts w:ascii="Arial" w:hAnsi="Arial" w:cs="Arial"/>
                <w:sz w:val="20"/>
                <w:szCs w:val="20"/>
                <w:lang w:val="mn-MN"/>
              </w:rPr>
              <w:t>2</w:t>
            </w:r>
            <w:r w:rsidRPr="00675F1D">
              <w:rPr>
                <w:rFonts w:ascii="Arial" w:hAnsi="Arial" w:cs="Arial"/>
                <w:sz w:val="20"/>
                <w:szCs w:val="20"/>
                <w:lang w:val="mn-MN"/>
              </w:rPr>
              <w:t xml:space="preserve"> удаа хийсэн, </w:t>
            </w:r>
            <w:r w:rsidR="00675F1D" w:rsidRPr="00675F1D">
              <w:rPr>
                <w:rFonts w:ascii="Arial" w:hAnsi="Arial" w:cs="Arial"/>
                <w:sz w:val="20"/>
                <w:szCs w:val="20"/>
                <w:lang w:val="mn-MN"/>
              </w:rPr>
              <w:t>9-11</w:t>
            </w:r>
            <w:r w:rsidRPr="00675F1D">
              <w:rPr>
                <w:rFonts w:ascii="Arial" w:hAnsi="Arial" w:cs="Arial"/>
                <w:sz w:val="20"/>
                <w:szCs w:val="20"/>
                <w:lang w:val="mn-MN"/>
              </w:rPr>
              <w:t xml:space="preserve"> албан хаагч хамрагдсан.</w:t>
            </w:r>
            <w:r w:rsidRPr="00675F1D">
              <w:rPr>
                <w:rFonts w:ascii="Arial" w:hAnsi="Arial" w:cs="Arial"/>
                <w:sz w:val="20"/>
                <w:szCs w:val="20"/>
                <w:lang w:val="mn-MN"/>
              </w:rPr>
              <w:tab/>
              <w:t>Албан хаагчдад нийтийн албаны хориглолт хязгаарлалт</w:t>
            </w:r>
            <w:r w:rsidR="00387900" w:rsidRPr="00675F1D">
              <w:rPr>
                <w:rFonts w:ascii="Arial" w:hAnsi="Arial" w:cs="Arial"/>
                <w:sz w:val="20"/>
                <w:szCs w:val="20"/>
                <w:lang w:val="mn-MN"/>
              </w:rPr>
              <w:t>, мэдэгдэл тайлбар гар</w:t>
            </w:r>
            <w:r w:rsidR="007B30A2" w:rsidRPr="00675F1D">
              <w:rPr>
                <w:rFonts w:ascii="Arial" w:hAnsi="Arial" w:cs="Arial"/>
                <w:sz w:val="20"/>
                <w:szCs w:val="20"/>
                <w:lang w:val="mn-MN"/>
              </w:rPr>
              <w:t>г</w:t>
            </w:r>
            <w:r w:rsidR="00387900" w:rsidRPr="00675F1D">
              <w:rPr>
                <w:rFonts w:ascii="Arial" w:hAnsi="Arial" w:cs="Arial"/>
                <w:sz w:val="20"/>
                <w:szCs w:val="20"/>
                <w:lang w:val="mn-MN"/>
              </w:rPr>
              <w:t>ах</w:t>
            </w:r>
            <w:r w:rsidR="00ED4E26" w:rsidRPr="00675F1D">
              <w:rPr>
                <w:rFonts w:ascii="Arial" w:hAnsi="Arial" w:cs="Arial"/>
                <w:sz w:val="20"/>
                <w:szCs w:val="20"/>
                <w:lang w:val="mn-MN"/>
              </w:rPr>
              <w:t>, төрийн захиргааны болон үйлчилгээний албан хаагчийн ёс зүйн дүрэм</w:t>
            </w:r>
            <w:r w:rsidRPr="00675F1D">
              <w:rPr>
                <w:rFonts w:ascii="Arial" w:hAnsi="Arial" w:cs="Arial"/>
                <w:sz w:val="20"/>
                <w:szCs w:val="20"/>
                <w:lang w:val="mn-MN"/>
              </w:rPr>
              <w:t xml:space="preserve"> зэрэг гарын авлага боловсруулан</w:t>
            </w:r>
            <w:r w:rsidR="00ED4E26" w:rsidRPr="00675F1D">
              <w:rPr>
                <w:rFonts w:ascii="Arial" w:hAnsi="Arial" w:cs="Arial"/>
                <w:sz w:val="20"/>
                <w:szCs w:val="20"/>
                <w:lang w:val="mn-MN"/>
              </w:rPr>
              <w:t xml:space="preserve"> тараан өгч судлуулж, бүртгэл хөтөлсөн. </w:t>
            </w:r>
          </w:p>
        </w:tc>
        <w:tc>
          <w:tcPr>
            <w:tcW w:w="851" w:type="dxa"/>
            <w:vAlign w:val="center"/>
          </w:tcPr>
          <w:p w14:paraId="2C69BF10" w14:textId="77777777" w:rsidR="00387900" w:rsidRPr="00675F1D" w:rsidRDefault="00387900" w:rsidP="00802CAE">
            <w:pPr>
              <w:jc w:val="center"/>
              <w:rPr>
                <w:rFonts w:ascii="Arial" w:hAnsi="Arial" w:cs="Arial"/>
                <w:sz w:val="20"/>
                <w:szCs w:val="20"/>
                <w:lang w:val="mn-MN"/>
              </w:rPr>
            </w:pPr>
          </w:p>
          <w:p w14:paraId="6FD3A20D" w14:textId="77777777" w:rsidR="00387900" w:rsidRPr="00675F1D" w:rsidRDefault="00387900" w:rsidP="00802CAE">
            <w:pPr>
              <w:jc w:val="center"/>
              <w:rPr>
                <w:rFonts w:ascii="Arial" w:hAnsi="Arial" w:cs="Arial"/>
                <w:sz w:val="20"/>
                <w:szCs w:val="20"/>
                <w:lang w:val="mn-MN"/>
              </w:rPr>
            </w:pPr>
          </w:p>
          <w:p w14:paraId="24FCB360" w14:textId="77777777" w:rsidR="00387900" w:rsidRPr="00675F1D" w:rsidRDefault="00387900" w:rsidP="00802CAE">
            <w:pPr>
              <w:jc w:val="center"/>
              <w:rPr>
                <w:rFonts w:ascii="Arial" w:hAnsi="Arial" w:cs="Arial"/>
                <w:sz w:val="20"/>
                <w:szCs w:val="20"/>
                <w:lang w:val="mn-MN"/>
              </w:rPr>
            </w:pPr>
          </w:p>
          <w:p w14:paraId="0D7A3E06" w14:textId="77777777" w:rsidR="00402167" w:rsidRPr="00675F1D" w:rsidRDefault="00402167" w:rsidP="00802CAE">
            <w:pPr>
              <w:jc w:val="center"/>
              <w:rPr>
                <w:rFonts w:ascii="Arial" w:hAnsi="Arial" w:cs="Arial"/>
                <w:sz w:val="20"/>
                <w:szCs w:val="20"/>
                <w:lang w:val="mn-MN"/>
              </w:rPr>
            </w:pPr>
            <w:r w:rsidRPr="00675F1D">
              <w:rPr>
                <w:rFonts w:ascii="Arial" w:hAnsi="Arial" w:cs="Arial"/>
                <w:sz w:val="20"/>
                <w:szCs w:val="20"/>
                <w:lang w:val="mn-MN"/>
              </w:rPr>
              <w:t>100</w:t>
            </w:r>
          </w:p>
        </w:tc>
      </w:tr>
      <w:tr w:rsidR="00675F1D" w:rsidRPr="00675F1D" w14:paraId="5479596D" w14:textId="77777777" w:rsidTr="00802CAE">
        <w:tc>
          <w:tcPr>
            <w:tcW w:w="665" w:type="dxa"/>
            <w:vMerge/>
          </w:tcPr>
          <w:p w14:paraId="0A7362DF" w14:textId="77777777" w:rsidR="00402167" w:rsidRPr="00675F1D" w:rsidRDefault="00402167" w:rsidP="00203F15">
            <w:pPr>
              <w:jc w:val="both"/>
              <w:rPr>
                <w:rFonts w:ascii="Arial" w:hAnsi="Arial" w:cs="Arial"/>
                <w:sz w:val="20"/>
                <w:szCs w:val="20"/>
                <w:lang w:val="mn-MN"/>
              </w:rPr>
            </w:pPr>
          </w:p>
        </w:tc>
        <w:tc>
          <w:tcPr>
            <w:tcW w:w="2137" w:type="dxa"/>
            <w:vMerge/>
          </w:tcPr>
          <w:p w14:paraId="07A4B6C5" w14:textId="77777777" w:rsidR="00402167" w:rsidRPr="00675F1D" w:rsidRDefault="00402167" w:rsidP="00203F15">
            <w:pPr>
              <w:jc w:val="both"/>
              <w:rPr>
                <w:rFonts w:ascii="Arial" w:hAnsi="Arial" w:cs="Arial"/>
                <w:sz w:val="20"/>
                <w:szCs w:val="20"/>
                <w:lang w:val="mn-MN"/>
              </w:rPr>
            </w:pPr>
          </w:p>
        </w:tc>
        <w:tc>
          <w:tcPr>
            <w:tcW w:w="2409" w:type="dxa"/>
            <w:gridSpan w:val="2"/>
          </w:tcPr>
          <w:p w14:paraId="5504480E" w14:textId="77777777" w:rsidR="00402167" w:rsidRPr="00675F1D" w:rsidRDefault="00402167" w:rsidP="00C75C79">
            <w:pPr>
              <w:pStyle w:val="ListParagraph"/>
              <w:numPr>
                <w:ilvl w:val="0"/>
                <w:numId w:val="1"/>
              </w:numPr>
              <w:ind w:left="86" w:firstLine="0"/>
              <w:jc w:val="both"/>
              <w:rPr>
                <w:rFonts w:ascii="Arial" w:hAnsi="Arial" w:cs="Arial"/>
                <w:sz w:val="20"/>
                <w:szCs w:val="20"/>
                <w:lang w:val="mn-MN"/>
              </w:rPr>
            </w:pPr>
            <w:r w:rsidRPr="00675F1D">
              <w:rPr>
                <w:rFonts w:ascii="Arial" w:hAnsi="Arial" w:cs="Arial"/>
                <w:sz w:val="20"/>
                <w:szCs w:val="20"/>
                <w:lang w:val="mn-MN"/>
              </w:rPr>
              <w:t xml:space="preserve">Гадагшаа сургалтанд хамрагдах </w:t>
            </w:r>
          </w:p>
        </w:tc>
        <w:tc>
          <w:tcPr>
            <w:tcW w:w="2684" w:type="dxa"/>
          </w:tcPr>
          <w:p w14:paraId="204D2C89"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 xml:space="preserve">Хамрагдсан сургалтын тоо </w:t>
            </w:r>
          </w:p>
          <w:p w14:paraId="4BB24961"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 xml:space="preserve">Хамрагдсан албан хаагч </w:t>
            </w:r>
          </w:p>
          <w:p w14:paraId="11B5DE44"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Чанар</w:t>
            </w:r>
          </w:p>
        </w:tc>
        <w:tc>
          <w:tcPr>
            <w:tcW w:w="5396" w:type="dxa"/>
          </w:tcPr>
          <w:p w14:paraId="091C89E2" w14:textId="5B25CC20" w:rsidR="00402167" w:rsidRPr="00675F1D" w:rsidRDefault="00387900" w:rsidP="00387900">
            <w:pPr>
              <w:jc w:val="both"/>
              <w:rPr>
                <w:rFonts w:ascii="Arial" w:hAnsi="Arial" w:cs="Arial"/>
                <w:sz w:val="20"/>
                <w:szCs w:val="20"/>
                <w:lang w:val="mn-MN"/>
              </w:rPr>
            </w:pPr>
            <w:r w:rsidRPr="00675F1D">
              <w:rPr>
                <w:rFonts w:ascii="Arial" w:hAnsi="Arial" w:cs="Arial"/>
                <w:sz w:val="20"/>
                <w:szCs w:val="20"/>
                <w:lang w:val="mn-MN"/>
              </w:rPr>
              <w:t>Орон нутагт АТГ-аас зохион байгуулсан болон АЗДТГ</w:t>
            </w:r>
            <w:r w:rsidR="00ED4E26" w:rsidRPr="00675F1D">
              <w:rPr>
                <w:rFonts w:ascii="Arial" w:hAnsi="Arial" w:cs="Arial"/>
                <w:sz w:val="20"/>
                <w:szCs w:val="20"/>
                <w:lang w:val="mn-MN"/>
              </w:rPr>
              <w:t>-аас</w:t>
            </w:r>
            <w:r w:rsidRPr="00675F1D">
              <w:rPr>
                <w:rFonts w:ascii="Arial" w:hAnsi="Arial" w:cs="Arial"/>
                <w:sz w:val="20"/>
                <w:szCs w:val="20"/>
                <w:lang w:val="mn-MN"/>
              </w:rPr>
              <w:t xml:space="preserve"> зохион байгуулсан </w:t>
            </w:r>
            <w:r w:rsidR="00ED4E26" w:rsidRPr="00675F1D">
              <w:rPr>
                <w:rFonts w:ascii="Arial" w:hAnsi="Arial" w:cs="Arial"/>
                <w:sz w:val="20"/>
                <w:szCs w:val="20"/>
                <w:lang w:val="mn-MN"/>
              </w:rPr>
              <w:t>2</w:t>
            </w:r>
            <w:r w:rsidR="00314B9D" w:rsidRPr="00675F1D">
              <w:rPr>
                <w:rFonts w:ascii="Arial" w:hAnsi="Arial" w:cs="Arial"/>
                <w:sz w:val="20"/>
                <w:szCs w:val="20"/>
                <w:lang w:val="mn-MN"/>
              </w:rPr>
              <w:t xml:space="preserve"> </w:t>
            </w:r>
            <w:r w:rsidRPr="00675F1D">
              <w:rPr>
                <w:rFonts w:ascii="Arial" w:hAnsi="Arial" w:cs="Arial"/>
                <w:sz w:val="20"/>
                <w:szCs w:val="20"/>
                <w:lang w:val="mn-MN"/>
              </w:rPr>
              <w:t xml:space="preserve">сургалтанд хамрагдсан. АТГ-аас зохион байгуулсан цахим сургалтанд 1 удаа 1 албан хаагч хамрагдаж, холбогдох хууль, журмын дагуу ажиллаж байна. </w:t>
            </w:r>
          </w:p>
        </w:tc>
        <w:tc>
          <w:tcPr>
            <w:tcW w:w="851" w:type="dxa"/>
            <w:vAlign w:val="center"/>
          </w:tcPr>
          <w:p w14:paraId="26E258E7" w14:textId="77777777" w:rsidR="00402167" w:rsidRPr="00675F1D" w:rsidRDefault="00387900" w:rsidP="00802CAE">
            <w:pPr>
              <w:jc w:val="center"/>
              <w:rPr>
                <w:rFonts w:ascii="Arial" w:hAnsi="Arial" w:cs="Arial"/>
                <w:sz w:val="20"/>
                <w:szCs w:val="20"/>
                <w:lang w:val="mn-MN"/>
              </w:rPr>
            </w:pPr>
            <w:r w:rsidRPr="00675F1D">
              <w:rPr>
                <w:rFonts w:ascii="Arial" w:hAnsi="Arial" w:cs="Arial"/>
                <w:sz w:val="20"/>
                <w:szCs w:val="20"/>
                <w:lang w:val="mn-MN"/>
              </w:rPr>
              <w:t>100</w:t>
            </w:r>
          </w:p>
        </w:tc>
      </w:tr>
      <w:tr w:rsidR="00675F1D" w:rsidRPr="00675F1D" w14:paraId="0B7E7F5D" w14:textId="77777777" w:rsidTr="00802CAE">
        <w:tc>
          <w:tcPr>
            <w:tcW w:w="665" w:type="dxa"/>
            <w:vMerge/>
          </w:tcPr>
          <w:p w14:paraId="4E689DB0" w14:textId="77777777" w:rsidR="00402167" w:rsidRPr="00675F1D" w:rsidRDefault="00402167" w:rsidP="00203F15">
            <w:pPr>
              <w:jc w:val="both"/>
              <w:rPr>
                <w:rFonts w:ascii="Arial" w:hAnsi="Arial" w:cs="Arial"/>
                <w:sz w:val="20"/>
                <w:szCs w:val="20"/>
                <w:lang w:val="mn-MN"/>
              </w:rPr>
            </w:pPr>
          </w:p>
        </w:tc>
        <w:tc>
          <w:tcPr>
            <w:tcW w:w="2137" w:type="dxa"/>
            <w:vMerge/>
          </w:tcPr>
          <w:p w14:paraId="1E7642C7" w14:textId="77777777" w:rsidR="00402167" w:rsidRPr="00675F1D" w:rsidRDefault="00402167" w:rsidP="00203F15">
            <w:pPr>
              <w:jc w:val="both"/>
              <w:rPr>
                <w:rFonts w:ascii="Arial" w:hAnsi="Arial" w:cs="Arial"/>
                <w:sz w:val="20"/>
                <w:szCs w:val="20"/>
                <w:lang w:val="mn-MN"/>
              </w:rPr>
            </w:pPr>
          </w:p>
        </w:tc>
        <w:tc>
          <w:tcPr>
            <w:tcW w:w="2409" w:type="dxa"/>
            <w:gridSpan w:val="2"/>
          </w:tcPr>
          <w:p w14:paraId="39EC9DF7" w14:textId="77777777" w:rsidR="00402167" w:rsidRPr="00675F1D" w:rsidRDefault="00402167" w:rsidP="00203F15">
            <w:pPr>
              <w:pStyle w:val="ListParagraph"/>
              <w:numPr>
                <w:ilvl w:val="0"/>
                <w:numId w:val="1"/>
              </w:numPr>
              <w:ind w:left="86" w:firstLine="0"/>
              <w:jc w:val="both"/>
              <w:rPr>
                <w:rFonts w:ascii="Arial" w:hAnsi="Arial" w:cs="Arial"/>
                <w:sz w:val="20"/>
                <w:szCs w:val="20"/>
                <w:lang w:val="mn-MN"/>
              </w:rPr>
            </w:pPr>
            <w:r w:rsidRPr="00675F1D">
              <w:rPr>
                <w:rFonts w:ascii="Arial" w:hAnsi="Arial" w:cs="Arial"/>
                <w:sz w:val="20"/>
                <w:szCs w:val="20"/>
                <w:lang w:val="mn-MN"/>
              </w:rPr>
              <w:t>Авлигын эсрэг хууль тогтоомжийг боломжит хэлбэрээр сурталчилах /цахим хуудас, самбар, сурталчилгаа, өдөрлөг, гарын авлага гэх мэт /</w:t>
            </w:r>
          </w:p>
        </w:tc>
        <w:tc>
          <w:tcPr>
            <w:tcW w:w="2684" w:type="dxa"/>
          </w:tcPr>
          <w:p w14:paraId="4574E61F"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Зохион байгуулсан арга хэмжээний тоо</w:t>
            </w:r>
          </w:p>
        </w:tc>
        <w:tc>
          <w:tcPr>
            <w:tcW w:w="5396" w:type="dxa"/>
          </w:tcPr>
          <w:p w14:paraId="30AD017D" w14:textId="2910D17F" w:rsidR="00402167" w:rsidRPr="00675F1D" w:rsidRDefault="00402167" w:rsidP="00314B9D">
            <w:pPr>
              <w:jc w:val="both"/>
              <w:rPr>
                <w:rFonts w:ascii="Arial" w:hAnsi="Arial" w:cs="Arial"/>
                <w:sz w:val="20"/>
                <w:szCs w:val="20"/>
                <w:lang w:val="mn-MN"/>
              </w:rPr>
            </w:pPr>
            <w:r w:rsidRPr="00675F1D">
              <w:rPr>
                <w:rFonts w:ascii="Arial" w:hAnsi="Arial" w:cs="Arial"/>
                <w:sz w:val="20"/>
                <w:szCs w:val="20"/>
                <w:lang w:val="mn-MN"/>
              </w:rPr>
              <w:t>Байгууллагын цахим</w:t>
            </w:r>
            <w:r w:rsidR="00387900" w:rsidRPr="00675F1D">
              <w:rPr>
                <w:rFonts w:ascii="Arial" w:hAnsi="Arial" w:cs="Arial"/>
                <w:sz w:val="20"/>
                <w:szCs w:val="20"/>
                <w:lang w:val="mn-MN"/>
              </w:rPr>
              <w:t xml:space="preserve"> хуудас</w:t>
            </w:r>
            <w:r w:rsidRPr="00675F1D">
              <w:rPr>
                <w:rFonts w:ascii="Arial" w:hAnsi="Arial" w:cs="Arial"/>
                <w:sz w:val="20"/>
                <w:szCs w:val="20"/>
                <w:lang w:val="mn-MN"/>
              </w:rPr>
              <w:t xml:space="preserve">, </w:t>
            </w:r>
            <w:r w:rsidR="00387900" w:rsidRPr="00675F1D">
              <w:rPr>
                <w:rFonts w:ascii="Arial" w:hAnsi="Arial" w:cs="Arial"/>
                <w:sz w:val="20"/>
                <w:szCs w:val="20"/>
                <w:lang w:val="mn-MN"/>
              </w:rPr>
              <w:t>мэдээллийн</w:t>
            </w:r>
            <w:r w:rsidRPr="00675F1D">
              <w:rPr>
                <w:rFonts w:ascii="Arial" w:hAnsi="Arial" w:cs="Arial"/>
                <w:sz w:val="20"/>
                <w:szCs w:val="20"/>
                <w:lang w:val="mn-MN"/>
              </w:rPr>
              <w:t xml:space="preserve"> самбар</w:t>
            </w:r>
            <w:r w:rsidR="00314B9D" w:rsidRPr="00675F1D">
              <w:rPr>
                <w:rFonts w:ascii="Arial" w:hAnsi="Arial" w:cs="Arial"/>
                <w:sz w:val="20"/>
                <w:szCs w:val="20"/>
                <w:lang w:val="mn-MN"/>
              </w:rPr>
              <w:t xml:space="preserve">, </w:t>
            </w:r>
            <w:proofErr w:type="spellStart"/>
            <w:r w:rsidR="00314B9D" w:rsidRPr="00675F1D">
              <w:rPr>
                <w:rFonts w:ascii="Arial" w:hAnsi="Arial" w:cs="Arial"/>
                <w:sz w:val="20"/>
                <w:szCs w:val="20"/>
              </w:rPr>
              <w:t>facebook</w:t>
            </w:r>
            <w:proofErr w:type="spellEnd"/>
            <w:r w:rsidR="00314B9D" w:rsidRPr="00675F1D">
              <w:rPr>
                <w:rFonts w:ascii="Arial" w:hAnsi="Arial" w:cs="Arial"/>
                <w:sz w:val="20"/>
                <w:szCs w:val="20"/>
              </w:rPr>
              <w:t>-</w:t>
            </w:r>
            <w:r w:rsidRPr="00675F1D">
              <w:rPr>
                <w:rFonts w:ascii="Arial" w:hAnsi="Arial" w:cs="Arial"/>
                <w:sz w:val="20"/>
                <w:szCs w:val="20"/>
                <w:lang w:val="mn-MN"/>
              </w:rPr>
              <w:t>т 202</w:t>
            </w:r>
            <w:r w:rsidR="00ED4E26" w:rsidRPr="00675F1D">
              <w:rPr>
                <w:rFonts w:ascii="Arial" w:hAnsi="Arial" w:cs="Arial"/>
                <w:sz w:val="20"/>
                <w:szCs w:val="20"/>
                <w:lang w:val="mn-MN"/>
              </w:rPr>
              <w:t>1</w:t>
            </w:r>
            <w:r w:rsidRPr="00675F1D">
              <w:rPr>
                <w:rFonts w:ascii="Arial" w:hAnsi="Arial" w:cs="Arial"/>
                <w:sz w:val="20"/>
                <w:szCs w:val="20"/>
                <w:lang w:val="mn-MN"/>
              </w:rPr>
              <w:t xml:space="preserve"> оны </w:t>
            </w:r>
            <w:r w:rsidR="00387900" w:rsidRPr="00675F1D">
              <w:rPr>
                <w:rFonts w:ascii="Arial" w:hAnsi="Arial" w:cs="Arial"/>
                <w:sz w:val="20"/>
                <w:szCs w:val="20"/>
                <w:lang w:val="mn-MN"/>
              </w:rPr>
              <w:t xml:space="preserve">Дотоод хяналт шалгалтын төлөвлөгөө, </w:t>
            </w:r>
            <w:r w:rsidRPr="00675F1D">
              <w:rPr>
                <w:rFonts w:ascii="Arial" w:hAnsi="Arial" w:cs="Arial"/>
                <w:sz w:val="20"/>
                <w:szCs w:val="20"/>
                <w:lang w:val="mn-MN"/>
              </w:rPr>
              <w:t>Гэмт хэргээс урьдчилан сэргийлэх ажлын төлөвлөгөө, Авл</w:t>
            </w:r>
            <w:r w:rsidR="00ED4E26" w:rsidRPr="00675F1D">
              <w:rPr>
                <w:rFonts w:ascii="Arial" w:hAnsi="Arial" w:cs="Arial"/>
                <w:sz w:val="20"/>
                <w:szCs w:val="20"/>
                <w:lang w:val="mn-MN"/>
              </w:rPr>
              <w:t>и</w:t>
            </w:r>
            <w:r w:rsidRPr="00675F1D">
              <w:rPr>
                <w:rFonts w:ascii="Arial" w:hAnsi="Arial" w:cs="Arial"/>
                <w:sz w:val="20"/>
                <w:szCs w:val="20"/>
                <w:lang w:val="mn-MN"/>
              </w:rPr>
              <w:t xml:space="preserve">гын эсрэг </w:t>
            </w:r>
            <w:r w:rsidR="00387900" w:rsidRPr="00675F1D">
              <w:rPr>
                <w:rFonts w:ascii="Arial" w:hAnsi="Arial" w:cs="Arial"/>
                <w:sz w:val="20"/>
                <w:szCs w:val="20"/>
                <w:lang w:val="mn-MN"/>
              </w:rPr>
              <w:t xml:space="preserve">үйл ажиллагааны </w:t>
            </w:r>
            <w:r w:rsidR="00314B9D" w:rsidRPr="00675F1D">
              <w:rPr>
                <w:rFonts w:ascii="Arial" w:hAnsi="Arial" w:cs="Arial"/>
                <w:sz w:val="20"/>
                <w:szCs w:val="20"/>
                <w:lang w:val="mn-MN"/>
              </w:rPr>
              <w:t>төлөвлөгөө, тайланг</w:t>
            </w:r>
            <w:r w:rsidRPr="00675F1D">
              <w:rPr>
                <w:rFonts w:ascii="Arial" w:hAnsi="Arial" w:cs="Arial"/>
                <w:sz w:val="20"/>
                <w:szCs w:val="20"/>
                <w:lang w:val="mn-MN"/>
              </w:rPr>
              <w:t xml:space="preserve"> байршуулсан. </w:t>
            </w:r>
            <w:r w:rsidR="00387900" w:rsidRPr="00675F1D">
              <w:rPr>
                <w:rFonts w:ascii="Arial" w:hAnsi="Arial" w:cs="Arial"/>
                <w:sz w:val="20"/>
                <w:szCs w:val="20"/>
                <w:lang w:val="mn-MN"/>
              </w:rPr>
              <w:t xml:space="preserve">Авлигын эсрэг хууль, ХАСХОМ гаргах, Нийтийн албаны хориглолт хязгаарлалт, авлигыг мэдээлэх утас, ёс зүйн дүрэм зэрэг 8 мэдээлэл байршуулсан. Албан хаагчдад боловсруулсан </w:t>
            </w:r>
            <w:r w:rsidR="00ED4E26" w:rsidRPr="00675F1D">
              <w:rPr>
                <w:rFonts w:ascii="Arial" w:hAnsi="Arial" w:cs="Arial"/>
                <w:sz w:val="20"/>
                <w:szCs w:val="20"/>
              </w:rPr>
              <w:t xml:space="preserve">3 </w:t>
            </w:r>
            <w:r w:rsidR="00387900" w:rsidRPr="00675F1D">
              <w:rPr>
                <w:rFonts w:ascii="Arial" w:hAnsi="Arial" w:cs="Arial"/>
                <w:sz w:val="20"/>
                <w:szCs w:val="20"/>
                <w:lang w:val="mn-MN"/>
              </w:rPr>
              <w:t xml:space="preserve"> төрлийн гарын авлага тарааж бүртгэл хөтлөсөн. 21 хүнд авлигын эсрэг хуулийн хялба</w:t>
            </w:r>
            <w:r w:rsidR="00675F1D" w:rsidRPr="00675F1D">
              <w:rPr>
                <w:rFonts w:ascii="Arial" w:hAnsi="Arial" w:cs="Arial"/>
                <w:sz w:val="20"/>
                <w:szCs w:val="20"/>
                <w:lang w:val="mn-MN"/>
              </w:rPr>
              <w:t>р</w:t>
            </w:r>
            <w:r w:rsidR="00387900" w:rsidRPr="00675F1D">
              <w:rPr>
                <w:rFonts w:ascii="Arial" w:hAnsi="Arial" w:cs="Arial"/>
                <w:sz w:val="20"/>
                <w:szCs w:val="20"/>
                <w:lang w:val="mn-MN"/>
              </w:rPr>
              <w:t xml:space="preserve">шуулсан гарын авлага тараасан. </w:t>
            </w:r>
          </w:p>
        </w:tc>
        <w:tc>
          <w:tcPr>
            <w:tcW w:w="851" w:type="dxa"/>
            <w:vAlign w:val="center"/>
          </w:tcPr>
          <w:p w14:paraId="781EE429" w14:textId="77777777" w:rsidR="00387900" w:rsidRPr="00675F1D" w:rsidRDefault="00387900" w:rsidP="00802CAE">
            <w:pPr>
              <w:jc w:val="center"/>
              <w:rPr>
                <w:rFonts w:ascii="Arial" w:hAnsi="Arial" w:cs="Arial"/>
                <w:sz w:val="20"/>
                <w:szCs w:val="20"/>
                <w:lang w:val="mn-MN"/>
              </w:rPr>
            </w:pPr>
          </w:p>
          <w:p w14:paraId="5423EB3C" w14:textId="77777777" w:rsidR="00387900" w:rsidRPr="00675F1D" w:rsidRDefault="00387900" w:rsidP="00802CAE">
            <w:pPr>
              <w:jc w:val="center"/>
              <w:rPr>
                <w:rFonts w:ascii="Arial" w:hAnsi="Arial" w:cs="Arial"/>
                <w:sz w:val="20"/>
                <w:szCs w:val="20"/>
                <w:lang w:val="mn-MN"/>
              </w:rPr>
            </w:pPr>
          </w:p>
          <w:p w14:paraId="01043DD5" w14:textId="77777777" w:rsidR="00387900" w:rsidRPr="00675F1D" w:rsidRDefault="00387900" w:rsidP="00802CAE">
            <w:pPr>
              <w:jc w:val="center"/>
              <w:rPr>
                <w:rFonts w:ascii="Arial" w:hAnsi="Arial" w:cs="Arial"/>
                <w:sz w:val="20"/>
                <w:szCs w:val="20"/>
                <w:lang w:val="mn-MN"/>
              </w:rPr>
            </w:pPr>
          </w:p>
          <w:p w14:paraId="1AC4D079" w14:textId="77777777" w:rsidR="00402167" w:rsidRPr="00675F1D" w:rsidRDefault="00402167" w:rsidP="00802CAE">
            <w:pPr>
              <w:jc w:val="center"/>
              <w:rPr>
                <w:rFonts w:ascii="Arial" w:hAnsi="Arial" w:cs="Arial"/>
                <w:sz w:val="20"/>
                <w:szCs w:val="20"/>
                <w:lang w:val="mn-MN"/>
              </w:rPr>
            </w:pPr>
            <w:r w:rsidRPr="00675F1D">
              <w:rPr>
                <w:rFonts w:ascii="Arial" w:hAnsi="Arial" w:cs="Arial"/>
                <w:sz w:val="20"/>
                <w:szCs w:val="20"/>
                <w:lang w:val="mn-MN"/>
              </w:rPr>
              <w:t>100</w:t>
            </w:r>
          </w:p>
        </w:tc>
      </w:tr>
      <w:tr w:rsidR="00675F1D" w:rsidRPr="00675F1D" w14:paraId="4E34C23B" w14:textId="77777777" w:rsidTr="009361E9">
        <w:tc>
          <w:tcPr>
            <w:tcW w:w="665" w:type="dxa"/>
          </w:tcPr>
          <w:p w14:paraId="0EE8C3C1" w14:textId="77777777" w:rsidR="00402167" w:rsidRPr="00675F1D" w:rsidRDefault="00802CAE" w:rsidP="00203F15">
            <w:pPr>
              <w:jc w:val="both"/>
              <w:rPr>
                <w:rFonts w:ascii="Arial" w:hAnsi="Arial" w:cs="Arial"/>
                <w:sz w:val="20"/>
                <w:szCs w:val="20"/>
                <w:lang w:val="mn-MN"/>
              </w:rPr>
            </w:pPr>
            <w:r w:rsidRPr="00675F1D">
              <w:rPr>
                <w:rFonts w:ascii="Arial" w:hAnsi="Arial" w:cs="Arial"/>
                <w:sz w:val="20"/>
                <w:szCs w:val="20"/>
                <w:lang w:val="mn-MN"/>
              </w:rPr>
              <w:t>2</w:t>
            </w:r>
          </w:p>
        </w:tc>
        <w:tc>
          <w:tcPr>
            <w:tcW w:w="2704" w:type="dxa"/>
            <w:gridSpan w:val="2"/>
          </w:tcPr>
          <w:p w14:paraId="12AA7E59" w14:textId="77777777" w:rsidR="00402167" w:rsidRPr="00675F1D" w:rsidRDefault="00402167" w:rsidP="00203F15">
            <w:pPr>
              <w:jc w:val="both"/>
              <w:rPr>
                <w:rFonts w:ascii="Arial" w:hAnsi="Arial" w:cs="Arial"/>
                <w:sz w:val="20"/>
                <w:szCs w:val="20"/>
                <w:lang w:val="mn-MN"/>
              </w:rPr>
            </w:pPr>
            <w:r w:rsidRPr="00675F1D">
              <w:rPr>
                <w:rFonts w:ascii="Arial" w:hAnsi="Arial" w:cs="Arial"/>
                <w:sz w:val="20"/>
                <w:szCs w:val="20"/>
                <w:lang w:val="mn-MN"/>
              </w:rPr>
              <w:t xml:space="preserve">Шинээр боловсруулж байгаа бодлогын баримт бичиг нийтээр дагаж мөрдөх хэм хэмжээ тогтоосон шийдвэрийн </w:t>
            </w:r>
            <w:r w:rsidRPr="00675F1D">
              <w:rPr>
                <w:rFonts w:ascii="Arial" w:hAnsi="Arial" w:cs="Arial"/>
                <w:sz w:val="20"/>
                <w:szCs w:val="20"/>
                <w:lang w:val="mn-MN"/>
              </w:rPr>
              <w:lastRenderedPageBreak/>
              <w:t xml:space="preserve">төслийг олон нийтэд танилцуулах, сонирхогч бүлгүүдээс санал авах </w:t>
            </w:r>
          </w:p>
        </w:tc>
        <w:tc>
          <w:tcPr>
            <w:tcW w:w="1842" w:type="dxa"/>
          </w:tcPr>
          <w:p w14:paraId="31BDD325" w14:textId="77777777" w:rsidR="00402167" w:rsidRPr="00675F1D" w:rsidRDefault="00402167" w:rsidP="00802CAE">
            <w:pPr>
              <w:pStyle w:val="ListParagraph"/>
              <w:numPr>
                <w:ilvl w:val="0"/>
                <w:numId w:val="1"/>
              </w:numPr>
              <w:ind w:left="33" w:firstLine="327"/>
              <w:jc w:val="both"/>
              <w:rPr>
                <w:rFonts w:ascii="Arial" w:hAnsi="Arial" w:cs="Arial"/>
                <w:sz w:val="20"/>
                <w:szCs w:val="20"/>
                <w:lang w:val="mn-MN"/>
              </w:rPr>
            </w:pPr>
            <w:r w:rsidRPr="00675F1D">
              <w:rPr>
                <w:rFonts w:ascii="Arial" w:hAnsi="Arial" w:cs="Arial"/>
                <w:sz w:val="20"/>
                <w:szCs w:val="20"/>
                <w:lang w:val="mn-MN"/>
              </w:rPr>
              <w:lastRenderedPageBreak/>
              <w:t xml:space="preserve">Боловсруулж байгаа бодлогын баримт бичгүүдийн </w:t>
            </w:r>
            <w:r w:rsidRPr="00675F1D">
              <w:rPr>
                <w:rFonts w:ascii="Arial" w:hAnsi="Arial" w:cs="Arial"/>
                <w:sz w:val="20"/>
                <w:szCs w:val="20"/>
                <w:lang w:val="mn-MN"/>
              </w:rPr>
              <w:lastRenderedPageBreak/>
              <w:t xml:space="preserve">төслийг цахим хуудсандаа байршуулсан байх </w:t>
            </w:r>
          </w:p>
        </w:tc>
        <w:tc>
          <w:tcPr>
            <w:tcW w:w="2684" w:type="dxa"/>
          </w:tcPr>
          <w:p w14:paraId="5A59F41D"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lastRenderedPageBreak/>
              <w:t xml:space="preserve">Цахимд байршуулсан эсэх </w:t>
            </w:r>
          </w:p>
          <w:p w14:paraId="47F6F189"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Дэд хөтөлбөрийн тоо</w:t>
            </w:r>
          </w:p>
          <w:p w14:paraId="679CF3A0"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Дэд хөтөлбөрийн төлөвлөгөө</w:t>
            </w:r>
          </w:p>
        </w:tc>
        <w:tc>
          <w:tcPr>
            <w:tcW w:w="5396" w:type="dxa"/>
          </w:tcPr>
          <w:p w14:paraId="0B3B3FAF" w14:textId="4607BD03" w:rsidR="00402167" w:rsidRPr="00675F1D" w:rsidRDefault="00675F1D" w:rsidP="00314B9D">
            <w:pPr>
              <w:jc w:val="both"/>
              <w:rPr>
                <w:rFonts w:ascii="Arial" w:hAnsi="Arial" w:cs="Arial"/>
                <w:sz w:val="20"/>
                <w:szCs w:val="20"/>
                <w:lang w:val="mn-MN"/>
              </w:rPr>
            </w:pPr>
            <w:r w:rsidRPr="00675F1D">
              <w:rPr>
                <w:rFonts w:ascii="Arial" w:eastAsia="Times New Roman" w:hAnsi="Arial" w:cs="Arial"/>
                <w:sz w:val="20"/>
                <w:szCs w:val="20"/>
                <w:lang w:val="mn-MN" w:eastAsia="zh-CN" w:bidi="mn-Mong-CN"/>
              </w:rPr>
              <w:t>Б</w:t>
            </w:r>
            <w:r w:rsidR="00387900" w:rsidRPr="00675F1D">
              <w:rPr>
                <w:rFonts w:ascii="Arial" w:eastAsia="Times New Roman" w:hAnsi="Arial" w:cs="Arial"/>
                <w:sz w:val="20"/>
                <w:szCs w:val="20"/>
                <w:lang w:val="mn-MN" w:eastAsia="zh-CN" w:bidi="mn-Mong-CN"/>
              </w:rPr>
              <w:t xml:space="preserve">айгууллагаас боловсруулагдаж байгаа бодлогын бичиг баримт, хөтөлбөр, журам зэрэг </w:t>
            </w:r>
            <w:r w:rsidR="00ED4E26" w:rsidRPr="00675F1D">
              <w:rPr>
                <w:rFonts w:ascii="Arial" w:eastAsia="Times New Roman" w:hAnsi="Arial" w:cs="Arial"/>
                <w:sz w:val="20"/>
                <w:szCs w:val="20"/>
                <w:lang w:val="mn-MN" w:eastAsia="zh-CN" w:bidi="mn-Mong-CN"/>
              </w:rPr>
              <w:t xml:space="preserve"> </w:t>
            </w:r>
            <w:r w:rsidR="00387900" w:rsidRPr="00675F1D">
              <w:rPr>
                <w:rFonts w:ascii="Arial" w:eastAsia="Times New Roman" w:hAnsi="Arial" w:cs="Arial"/>
                <w:sz w:val="20"/>
                <w:szCs w:val="20"/>
                <w:lang w:val="mn-MN" w:eastAsia="zh-CN" w:bidi="mn-Mong-CN"/>
              </w:rPr>
              <w:t xml:space="preserve">захиргааны хэм хэмжээний актуудад иргэд, төрийн бус байгууллагуудаас санал өгөх боломжийг бүрдүүлэн цахимд </w:t>
            </w:r>
            <w:r w:rsidR="00ED4E26" w:rsidRPr="00675F1D">
              <w:rPr>
                <w:rFonts w:ascii="Arial" w:eastAsia="Times New Roman" w:hAnsi="Arial" w:cs="Arial"/>
                <w:sz w:val="20"/>
                <w:szCs w:val="20"/>
                <w:lang w:val="mn-MN" w:eastAsia="zh-CN" w:bidi="mn-Mong-CN"/>
              </w:rPr>
              <w:t xml:space="preserve">3 журмын төсөл </w:t>
            </w:r>
            <w:r w:rsidR="00387900" w:rsidRPr="00675F1D">
              <w:rPr>
                <w:rFonts w:ascii="Arial" w:eastAsia="Times New Roman" w:hAnsi="Arial" w:cs="Arial"/>
                <w:sz w:val="20"/>
                <w:szCs w:val="20"/>
                <w:lang w:val="mn-MN" w:eastAsia="zh-CN" w:bidi="mn-Mong-CN"/>
              </w:rPr>
              <w:t>байршуул</w:t>
            </w:r>
            <w:r w:rsidR="00ED4E26" w:rsidRPr="00675F1D">
              <w:rPr>
                <w:rFonts w:ascii="Arial" w:eastAsia="Times New Roman" w:hAnsi="Arial" w:cs="Arial"/>
                <w:sz w:val="20"/>
                <w:szCs w:val="20"/>
                <w:lang w:val="mn-MN" w:eastAsia="zh-CN" w:bidi="mn-Mong-CN"/>
              </w:rPr>
              <w:t xml:space="preserve">сан. </w:t>
            </w:r>
            <w:r w:rsidR="00387900" w:rsidRPr="00675F1D">
              <w:rPr>
                <w:rFonts w:ascii="Arial" w:eastAsia="Times New Roman" w:hAnsi="Arial" w:cs="Arial"/>
                <w:sz w:val="20"/>
                <w:szCs w:val="20"/>
                <w:lang w:val="mn-MN" w:eastAsia="zh-CN" w:bidi="mn-Mong-CN"/>
              </w:rPr>
              <w:t xml:space="preserve"> </w:t>
            </w:r>
            <w:r w:rsidR="00387900" w:rsidRPr="00675F1D">
              <w:rPr>
                <w:rFonts w:ascii="Arial" w:eastAsia="Times New Roman" w:hAnsi="Arial" w:cs="Arial"/>
                <w:iCs/>
                <w:sz w:val="20"/>
                <w:szCs w:val="20"/>
                <w:lang w:val="mn-MN" w:eastAsia="zh-CN" w:bidi="mn-Mong-CN"/>
              </w:rPr>
              <w:t xml:space="preserve"> </w:t>
            </w:r>
            <w:r w:rsidR="009361E9" w:rsidRPr="00675F1D">
              <w:rPr>
                <w:rFonts w:ascii="Arial" w:eastAsia="Times New Roman" w:hAnsi="Arial" w:cs="Arial"/>
                <w:iCs/>
                <w:sz w:val="20"/>
                <w:szCs w:val="20"/>
                <w:lang w:val="mn-MN" w:eastAsia="zh-CN" w:bidi="mn-Mong-CN"/>
              </w:rPr>
              <w:t>“</w:t>
            </w:r>
            <w:r w:rsidR="00ED4E26" w:rsidRPr="00675F1D">
              <w:rPr>
                <w:rFonts w:ascii="Arial" w:eastAsia="Times New Roman" w:hAnsi="Arial" w:cs="Arial"/>
                <w:iCs/>
                <w:sz w:val="20"/>
                <w:szCs w:val="20"/>
                <w:lang w:val="mn-MN" w:eastAsia="zh-CN" w:bidi="mn-Mong-CN"/>
              </w:rPr>
              <w:t xml:space="preserve">Аялал </w:t>
            </w:r>
            <w:r w:rsidR="00ED4E26" w:rsidRPr="00675F1D">
              <w:rPr>
                <w:rFonts w:ascii="Arial" w:eastAsia="Times New Roman" w:hAnsi="Arial" w:cs="Arial"/>
                <w:iCs/>
                <w:sz w:val="20"/>
                <w:szCs w:val="20"/>
                <w:lang w:val="mn-MN" w:eastAsia="zh-CN" w:bidi="mn-Mong-CN"/>
              </w:rPr>
              <w:lastRenderedPageBreak/>
              <w:t>жуулчлалын түр буудаллах цэг ажиллуулах журам</w:t>
            </w:r>
            <w:r w:rsidR="009361E9" w:rsidRPr="00675F1D">
              <w:rPr>
                <w:rFonts w:ascii="Arial" w:eastAsia="Times New Roman" w:hAnsi="Arial" w:cs="Arial"/>
                <w:iCs/>
                <w:sz w:val="20"/>
                <w:szCs w:val="20"/>
                <w:lang w:val="mn-MN" w:eastAsia="zh-CN" w:bidi="mn-Mong-CN"/>
              </w:rPr>
              <w:t>”</w:t>
            </w:r>
            <w:r w:rsidR="00ED4E26" w:rsidRPr="00675F1D">
              <w:rPr>
                <w:rFonts w:ascii="Arial" w:eastAsia="Times New Roman" w:hAnsi="Arial" w:cs="Arial"/>
                <w:iCs/>
                <w:sz w:val="20"/>
                <w:szCs w:val="20"/>
                <w:lang w:val="mn-MN" w:eastAsia="zh-CN" w:bidi="mn-Mong-CN"/>
              </w:rPr>
              <w:t xml:space="preserve">, </w:t>
            </w:r>
            <w:r w:rsidR="009361E9" w:rsidRPr="00675F1D">
              <w:rPr>
                <w:rFonts w:ascii="Arial" w:eastAsia="Times New Roman" w:hAnsi="Arial" w:cs="Arial"/>
                <w:iCs/>
                <w:sz w:val="20"/>
                <w:szCs w:val="20"/>
                <w:lang w:val="mn-MN" w:eastAsia="zh-CN" w:bidi="mn-Mong-CN"/>
              </w:rPr>
              <w:t>“</w:t>
            </w:r>
            <w:r w:rsidR="00ED4E26" w:rsidRPr="00675F1D">
              <w:rPr>
                <w:rFonts w:ascii="Arial" w:eastAsia="Times New Roman" w:hAnsi="Arial" w:cs="Arial"/>
                <w:iCs/>
                <w:sz w:val="20"/>
                <w:szCs w:val="20"/>
                <w:lang w:val="mn-MN" w:eastAsia="zh-CN" w:bidi="mn-Mong-CN"/>
              </w:rPr>
              <w:t>Иргэн, аж ахуйн нэгжид модны урамшуулал олгох журам</w:t>
            </w:r>
            <w:r w:rsidR="009361E9" w:rsidRPr="00675F1D">
              <w:rPr>
                <w:rFonts w:ascii="Arial" w:eastAsia="Times New Roman" w:hAnsi="Arial" w:cs="Arial"/>
                <w:iCs/>
                <w:sz w:val="20"/>
                <w:szCs w:val="20"/>
                <w:lang w:val="mn-MN" w:eastAsia="zh-CN" w:bidi="mn-Mong-CN"/>
              </w:rPr>
              <w:t>”</w:t>
            </w:r>
            <w:r w:rsidR="00ED4E26" w:rsidRPr="00675F1D">
              <w:rPr>
                <w:rFonts w:ascii="Arial" w:eastAsia="Times New Roman" w:hAnsi="Arial" w:cs="Arial"/>
                <w:iCs/>
                <w:sz w:val="20"/>
                <w:szCs w:val="20"/>
                <w:lang w:val="mn-MN" w:eastAsia="zh-CN" w:bidi="mn-Mong-CN"/>
              </w:rPr>
              <w:t xml:space="preserve">, </w:t>
            </w:r>
            <w:r w:rsidR="009361E9" w:rsidRPr="00675F1D">
              <w:rPr>
                <w:rFonts w:ascii="Arial" w:eastAsia="Times New Roman" w:hAnsi="Arial" w:cs="Arial"/>
                <w:iCs/>
                <w:sz w:val="20"/>
                <w:szCs w:val="20"/>
                <w:lang w:val="mn-MN" w:eastAsia="zh-CN" w:bidi="mn-Mong-CN"/>
              </w:rPr>
              <w:t>“</w:t>
            </w:r>
            <w:r w:rsidR="00ED4E26" w:rsidRPr="00675F1D">
              <w:rPr>
                <w:rFonts w:ascii="Arial" w:eastAsia="Times New Roman" w:hAnsi="Arial" w:cs="Arial"/>
                <w:iCs/>
                <w:sz w:val="20"/>
                <w:szCs w:val="20"/>
                <w:lang w:val="mn-MN" w:eastAsia="zh-CN" w:bidi="mn-Mong-CN"/>
              </w:rPr>
              <w:t>Сүмбэр сум</w:t>
            </w:r>
            <w:r w:rsidR="009361E9" w:rsidRPr="00675F1D">
              <w:rPr>
                <w:rFonts w:ascii="Arial" w:eastAsia="Times New Roman" w:hAnsi="Arial" w:cs="Arial"/>
                <w:iCs/>
                <w:sz w:val="20"/>
                <w:szCs w:val="20"/>
                <w:lang w:val="mn-MN" w:eastAsia="zh-CN" w:bidi="mn-Mong-CN"/>
              </w:rPr>
              <w:t>ын</w:t>
            </w:r>
            <w:r w:rsidR="00ED4E26" w:rsidRPr="00675F1D">
              <w:rPr>
                <w:rFonts w:ascii="Arial" w:eastAsia="Times New Roman" w:hAnsi="Arial" w:cs="Arial"/>
                <w:iCs/>
                <w:sz w:val="20"/>
                <w:szCs w:val="20"/>
                <w:lang w:val="mn-MN" w:eastAsia="zh-CN" w:bidi="mn-Mong-CN"/>
              </w:rPr>
              <w:t xml:space="preserve"> агаарын чанарын бүсэд тогтоох журам</w:t>
            </w:r>
            <w:r w:rsidR="009361E9" w:rsidRPr="00675F1D">
              <w:rPr>
                <w:rFonts w:ascii="Arial" w:eastAsia="Times New Roman" w:hAnsi="Arial" w:cs="Arial"/>
                <w:iCs/>
                <w:sz w:val="20"/>
                <w:szCs w:val="20"/>
                <w:lang w:val="mn-MN" w:eastAsia="zh-CN" w:bidi="mn-Mong-CN"/>
              </w:rPr>
              <w:t>”</w:t>
            </w:r>
            <w:r w:rsidR="00387900" w:rsidRPr="00675F1D">
              <w:rPr>
                <w:rFonts w:ascii="Arial" w:eastAsia="Times New Roman" w:hAnsi="Arial" w:cs="Arial"/>
                <w:sz w:val="20"/>
                <w:szCs w:val="20"/>
                <w:lang w:val="mn-MN" w:eastAsia="zh-CN" w:bidi="mn-Mong-CN"/>
              </w:rPr>
              <w:t xml:space="preserve"> </w:t>
            </w:r>
            <w:r w:rsidR="00ED4E26" w:rsidRPr="00675F1D">
              <w:rPr>
                <w:rFonts w:ascii="Arial" w:eastAsia="Times New Roman" w:hAnsi="Arial" w:cs="Arial"/>
                <w:sz w:val="20"/>
                <w:szCs w:val="20"/>
                <w:lang w:val="mn-MN" w:eastAsia="zh-CN" w:bidi="mn-Mong-CN"/>
              </w:rPr>
              <w:t xml:space="preserve">гэх мэт </w:t>
            </w:r>
          </w:p>
        </w:tc>
        <w:tc>
          <w:tcPr>
            <w:tcW w:w="851" w:type="dxa"/>
            <w:vAlign w:val="center"/>
          </w:tcPr>
          <w:p w14:paraId="7B06C808" w14:textId="77777777" w:rsidR="00402167" w:rsidRPr="00675F1D" w:rsidRDefault="00314B9D" w:rsidP="00802CAE">
            <w:pPr>
              <w:jc w:val="center"/>
              <w:rPr>
                <w:rFonts w:ascii="Arial" w:hAnsi="Arial" w:cs="Arial"/>
                <w:sz w:val="20"/>
                <w:szCs w:val="20"/>
                <w:lang w:val="mn-MN"/>
              </w:rPr>
            </w:pPr>
            <w:r w:rsidRPr="00675F1D">
              <w:rPr>
                <w:rFonts w:ascii="Arial" w:hAnsi="Arial" w:cs="Arial"/>
                <w:sz w:val="20"/>
                <w:szCs w:val="20"/>
              </w:rPr>
              <w:lastRenderedPageBreak/>
              <w:t>7</w:t>
            </w:r>
            <w:r w:rsidR="00387900" w:rsidRPr="00675F1D">
              <w:rPr>
                <w:rFonts w:ascii="Arial" w:hAnsi="Arial" w:cs="Arial"/>
                <w:sz w:val="20"/>
                <w:szCs w:val="20"/>
                <w:lang w:val="mn-MN"/>
              </w:rPr>
              <w:t>0</w:t>
            </w:r>
          </w:p>
        </w:tc>
      </w:tr>
      <w:tr w:rsidR="00675F1D" w:rsidRPr="00675F1D" w14:paraId="7979D913" w14:textId="77777777" w:rsidTr="00802CAE">
        <w:tc>
          <w:tcPr>
            <w:tcW w:w="665" w:type="dxa"/>
            <w:vMerge w:val="restart"/>
          </w:tcPr>
          <w:p w14:paraId="590C3DDB" w14:textId="77777777" w:rsidR="00402167" w:rsidRPr="00675F1D" w:rsidRDefault="00802CAE" w:rsidP="00203F15">
            <w:pPr>
              <w:jc w:val="both"/>
              <w:rPr>
                <w:rFonts w:ascii="Arial" w:hAnsi="Arial" w:cs="Arial"/>
                <w:sz w:val="20"/>
                <w:szCs w:val="20"/>
                <w:lang w:val="mn-MN"/>
              </w:rPr>
            </w:pPr>
            <w:r w:rsidRPr="00675F1D">
              <w:rPr>
                <w:rFonts w:ascii="Arial" w:hAnsi="Arial" w:cs="Arial"/>
                <w:sz w:val="20"/>
                <w:szCs w:val="20"/>
                <w:lang w:val="mn-MN"/>
              </w:rPr>
              <w:t>3</w:t>
            </w:r>
          </w:p>
        </w:tc>
        <w:tc>
          <w:tcPr>
            <w:tcW w:w="2137" w:type="dxa"/>
            <w:vMerge w:val="restart"/>
          </w:tcPr>
          <w:p w14:paraId="45ADCE07" w14:textId="77777777" w:rsidR="00402167" w:rsidRPr="00675F1D" w:rsidRDefault="00402167" w:rsidP="00203F15">
            <w:pPr>
              <w:jc w:val="both"/>
              <w:rPr>
                <w:rFonts w:ascii="Arial" w:hAnsi="Arial" w:cs="Arial"/>
                <w:sz w:val="20"/>
                <w:szCs w:val="20"/>
                <w:lang w:val="mn-MN"/>
              </w:rPr>
            </w:pPr>
            <w:r w:rsidRPr="00675F1D">
              <w:rPr>
                <w:rFonts w:ascii="Arial" w:hAnsi="Arial" w:cs="Arial"/>
                <w:sz w:val="20"/>
                <w:szCs w:val="20"/>
                <w:lang w:val="mn-MN"/>
              </w:rPr>
              <w:t xml:space="preserve">Хяналт, шалгалтын үйл ажиллагааг ил тод байлгах </w:t>
            </w:r>
          </w:p>
        </w:tc>
        <w:tc>
          <w:tcPr>
            <w:tcW w:w="2409" w:type="dxa"/>
            <w:gridSpan w:val="2"/>
          </w:tcPr>
          <w:p w14:paraId="37C5C9B8" w14:textId="77777777" w:rsidR="00402167" w:rsidRPr="00675F1D" w:rsidRDefault="00402167" w:rsidP="00802CAE">
            <w:pPr>
              <w:pStyle w:val="ListParagraph"/>
              <w:numPr>
                <w:ilvl w:val="0"/>
                <w:numId w:val="1"/>
              </w:numPr>
              <w:ind w:left="33" w:firstLine="327"/>
              <w:jc w:val="both"/>
              <w:rPr>
                <w:rFonts w:ascii="Arial" w:hAnsi="Arial" w:cs="Arial"/>
                <w:sz w:val="20"/>
                <w:szCs w:val="20"/>
                <w:lang w:val="mn-MN"/>
              </w:rPr>
            </w:pPr>
            <w:r w:rsidRPr="00675F1D">
              <w:rPr>
                <w:rFonts w:ascii="Arial" w:hAnsi="Arial" w:cs="Arial"/>
                <w:sz w:val="20"/>
                <w:szCs w:val="20"/>
                <w:lang w:val="mn-MN"/>
              </w:rPr>
              <w:t>Дотоод хяналт, шалгалтын төлөвлөгөөг цахим хуудсанд байршуулах</w:t>
            </w:r>
          </w:p>
        </w:tc>
        <w:tc>
          <w:tcPr>
            <w:tcW w:w="2684" w:type="dxa"/>
          </w:tcPr>
          <w:p w14:paraId="39D87641"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 xml:space="preserve">Цахим хуудсанд байршуулах </w:t>
            </w:r>
          </w:p>
          <w:p w14:paraId="403D705C"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Дотоод хяналт шалгалт бүр удирдамжтай байх</w:t>
            </w:r>
          </w:p>
        </w:tc>
        <w:tc>
          <w:tcPr>
            <w:tcW w:w="5396" w:type="dxa"/>
          </w:tcPr>
          <w:p w14:paraId="100C3D9C" w14:textId="3DD6CB20" w:rsidR="00402167" w:rsidRPr="00675F1D" w:rsidRDefault="00402167" w:rsidP="00314B9D">
            <w:pPr>
              <w:jc w:val="both"/>
              <w:rPr>
                <w:rFonts w:ascii="Arial" w:hAnsi="Arial" w:cs="Arial"/>
                <w:sz w:val="20"/>
                <w:szCs w:val="20"/>
                <w:lang w:val="mn-MN"/>
              </w:rPr>
            </w:pPr>
            <w:r w:rsidRPr="00675F1D">
              <w:rPr>
                <w:rFonts w:ascii="Arial" w:hAnsi="Arial" w:cs="Arial"/>
                <w:sz w:val="20"/>
                <w:szCs w:val="20"/>
                <w:lang w:val="mn-MN"/>
              </w:rPr>
              <w:t>Байгууллагын цахим</w:t>
            </w:r>
            <w:r w:rsidR="00387900" w:rsidRPr="00675F1D">
              <w:rPr>
                <w:rFonts w:ascii="Arial" w:hAnsi="Arial" w:cs="Arial"/>
                <w:sz w:val="20"/>
                <w:szCs w:val="20"/>
                <w:lang w:val="mn-MN"/>
              </w:rPr>
              <w:t xml:space="preserve"> хуудсанд</w:t>
            </w:r>
            <w:r w:rsidRPr="00675F1D">
              <w:rPr>
                <w:rFonts w:ascii="Arial" w:hAnsi="Arial" w:cs="Arial"/>
                <w:sz w:val="20"/>
                <w:szCs w:val="20"/>
                <w:lang w:val="mn-MN"/>
              </w:rPr>
              <w:t xml:space="preserve"> 202</w:t>
            </w:r>
            <w:r w:rsidR="009361E9" w:rsidRPr="00675F1D">
              <w:rPr>
                <w:rFonts w:ascii="Arial" w:hAnsi="Arial" w:cs="Arial"/>
                <w:sz w:val="20"/>
                <w:szCs w:val="20"/>
                <w:lang w:val="mn-MN"/>
              </w:rPr>
              <w:t>1</w:t>
            </w:r>
            <w:r w:rsidRPr="00675F1D">
              <w:rPr>
                <w:rFonts w:ascii="Arial" w:hAnsi="Arial" w:cs="Arial"/>
                <w:sz w:val="20"/>
                <w:szCs w:val="20"/>
                <w:lang w:val="mn-MN"/>
              </w:rPr>
              <w:t xml:space="preserve"> оны </w:t>
            </w:r>
            <w:r w:rsidR="00387900" w:rsidRPr="00675F1D">
              <w:rPr>
                <w:rFonts w:ascii="Arial" w:hAnsi="Arial" w:cs="Arial"/>
                <w:sz w:val="20"/>
                <w:szCs w:val="20"/>
                <w:lang w:val="mn-MN"/>
              </w:rPr>
              <w:t>д</w:t>
            </w:r>
            <w:r w:rsidRPr="00675F1D">
              <w:rPr>
                <w:rFonts w:ascii="Arial" w:hAnsi="Arial" w:cs="Arial"/>
                <w:sz w:val="20"/>
                <w:szCs w:val="20"/>
                <w:lang w:val="mn-MN"/>
              </w:rPr>
              <w:t>отоод хяналт шалгалт</w:t>
            </w:r>
            <w:r w:rsidR="00387900" w:rsidRPr="00675F1D">
              <w:rPr>
                <w:rFonts w:ascii="Arial" w:hAnsi="Arial" w:cs="Arial"/>
                <w:sz w:val="20"/>
                <w:szCs w:val="20"/>
                <w:lang w:val="mn-MN"/>
              </w:rPr>
              <w:t xml:space="preserve">ын төлөвлөгөөг </w:t>
            </w:r>
            <w:r w:rsidRPr="00675F1D">
              <w:rPr>
                <w:rFonts w:ascii="Arial" w:hAnsi="Arial" w:cs="Arial"/>
                <w:sz w:val="20"/>
                <w:szCs w:val="20"/>
                <w:lang w:val="mn-MN"/>
              </w:rPr>
              <w:t>байршуул</w:t>
            </w:r>
            <w:r w:rsidR="00387900" w:rsidRPr="00675F1D">
              <w:rPr>
                <w:rFonts w:ascii="Arial" w:hAnsi="Arial" w:cs="Arial"/>
                <w:sz w:val="20"/>
                <w:szCs w:val="20"/>
                <w:lang w:val="mn-MN"/>
              </w:rPr>
              <w:t>сан. 202</w:t>
            </w:r>
            <w:r w:rsidR="009361E9" w:rsidRPr="00675F1D">
              <w:rPr>
                <w:rFonts w:ascii="Arial" w:hAnsi="Arial" w:cs="Arial"/>
                <w:sz w:val="20"/>
                <w:szCs w:val="20"/>
                <w:lang w:val="mn-MN"/>
              </w:rPr>
              <w:t>1</w:t>
            </w:r>
            <w:r w:rsidR="00387900" w:rsidRPr="00675F1D">
              <w:rPr>
                <w:rFonts w:ascii="Arial" w:hAnsi="Arial" w:cs="Arial"/>
                <w:sz w:val="20"/>
                <w:szCs w:val="20"/>
                <w:lang w:val="mn-MN"/>
              </w:rPr>
              <w:t xml:space="preserve"> он</w:t>
            </w:r>
            <w:r w:rsidR="009361E9" w:rsidRPr="00675F1D">
              <w:rPr>
                <w:rFonts w:ascii="Arial" w:hAnsi="Arial" w:cs="Arial"/>
                <w:sz w:val="20"/>
                <w:szCs w:val="20"/>
                <w:lang w:val="mn-MN"/>
              </w:rPr>
              <w:t xml:space="preserve">ы эхний хагас жилд </w:t>
            </w:r>
            <w:r w:rsidR="00387900" w:rsidRPr="00675F1D">
              <w:rPr>
                <w:rFonts w:ascii="Arial" w:hAnsi="Arial" w:cs="Arial"/>
                <w:sz w:val="20"/>
                <w:szCs w:val="20"/>
                <w:lang w:val="mn-MN"/>
              </w:rPr>
              <w:t xml:space="preserve"> 2 дотоод хяналт шалгалтын удирдамж батлуулан хийж гүйцэтгэсэн. Ш</w:t>
            </w:r>
            <w:r w:rsidRPr="00675F1D">
              <w:rPr>
                <w:rFonts w:ascii="Arial" w:hAnsi="Arial" w:cs="Arial"/>
                <w:sz w:val="20"/>
                <w:szCs w:val="20"/>
                <w:lang w:val="mn-MN"/>
              </w:rPr>
              <w:t xml:space="preserve">илэн дансны  хуулийн хэрэгжилт, </w:t>
            </w:r>
            <w:proofErr w:type="spellStart"/>
            <w:r w:rsidRPr="00675F1D">
              <w:rPr>
                <w:rFonts w:ascii="Arial" w:hAnsi="Arial" w:cs="Arial"/>
                <w:sz w:val="20"/>
                <w:szCs w:val="20"/>
              </w:rPr>
              <w:t>Албан</w:t>
            </w:r>
            <w:proofErr w:type="spellEnd"/>
            <w:r w:rsidRPr="00675F1D">
              <w:rPr>
                <w:rFonts w:ascii="Arial" w:hAnsi="Arial" w:cs="Arial"/>
                <w:sz w:val="20"/>
                <w:szCs w:val="20"/>
              </w:rPr>
              <w:t xml:space="preserve"> </w:t>
            </w:r>
            <w:proofErr w:type="spellStart"/>
            <w:r w:rsidRPr="00675F1D">
              <w:rPr>
                <w:rFonts w:ascii="Arial" w:hAnsi="Arial" w:cs="Arial"/>
                <w:sz w:val="20"/>
                <w:szCs w:val="20"/>
              </w:rPr>
              <w:t>хаагчдын</w:t>
            </w:r>
            <w:proofErr w:type="spellEnd"/>
            <w:r w:rsidRPr="00675F1D">
              <w:rPr>
                <w:rFonts w:ascii="Arial" w:hAnsi="Arial" w:cs="Arial"/>
                <w:sz w:val="20"/>
                <w:szCs w:val="20"/>
              </w:rPr>
              <w:t xml:space="preserve"> </w:t>
            </w:r>
            <w:proofErr w:type="spellStart"/>
            <w:r w:rsidRPr="00675F1D">
              <w:rPr>
                <w:rFonts w:ascii="Arial" w:hAnsi="Arial" w:cs="Arial"/>
                <w:sz w:val="20"/>
                <w:szCs w:val="20"/>
              </w:rPr>
              <w:t>төлөвлөлт</w:t>
            </w:r>
            <w:proofErr w:type="spellEnd"/>
            <w:r w:rsidRPr="00675F1D">
              <w:rPr>
                <w:rFonts w:ascii="Arial" w:hAnsi="Arial" w:cs="Arial"/>
                <w:sz w:val="20"/>
                <w:szCs w:val="20"/>
              </w:rPr>
              <w:t xml:space="preserve"> </w:t>
            </w:r>
            <w:proofErr w:type="spellStart"/>
            <w:r w:rsidRPr="00675F1D">
              <w:rPr>
                <w:rFonts w:ascii="Arial" w:hAnsi="Arial" w:cs="Arial"/>
                <w:sz w:val="20"/>
                <w:szCs w:val="20"/>
              </w:rPr>
              <w:t>тайлагналт</w:t>
            </w:r>
            <w:proofErr w:type="spellEnd"/>
            <w:r w:rsidRPr="00675F1D">
              <w:rPr>
                <w:rFonts w:ascii="Arial" w:hAnsi="Arial" w:cs="Arial"/>
                <w:sz w:val="20"/>
                <w:szCs w:val="20"/>
              </w:rPr>
              <w:t xml:space="preserve">, </w:t>
            </w:r>
            <w:proofErr w:type="spellStart"/>
            <w:r w:rsidRPr="00675F1D">
              <w:rPr>
                <w:rFonts w:ascii="Arial" w:hAnsi="Arial" w:cs="Arial"/>
                <w:sz w:val="20"/>
                <w:szCs w:val="20"/>
              </w:rPr>
              <w:t>бичиг</w:t>
            </w:r>
            <w:proofErr w:type="spellEnd"/>
            <w:r w:rsidRPr="00675F1D">
              <w:rPr>
                <w:rFonts w:ascii="Arial" w:hAnsi="Arial" w:cs="Arial"/>
                <w:sz w:val="20"/>
                <w:szCs w:val="20"/>
              </w:rPr>
              <w:t xml:space="preserve"> </w:t>
            </w:r>
            <w:proofErr w:type="spellStart"/>
            <w:r w:rsidRPr="00675F1D">
              <w:rPr>
                <w:rFonts w:ascii="Arial" w:hAnsi="Arial" w:cs="Arial"/>
                <w:sz w:val="20"/>
                <w:szCs w:val="20"/>
              </w:rPr>
              <w:t>баримтын</w:t>
            </w:r>
            <w:proofErr w:type="spellEnd"/>
            <w:r w:rsidRPr="00675F1D">
              <w:rPr>
                <w:rFonts w:ascii="Arial" w:hAnsi="Arial" w:cs="Arial"/>
                <w:sz w:val="20"/>
                <w:szCs w:val="20"/>
              </w:rPr>
              <w:t xml:space="preserve"> </w:t>
            </w:r>
            <w:proofErr w:type="spellStart"/>
            <w:r w:rsidRPr="00675F1D">
              <w:rPr>
                <w:rFonts w:ascii="Arial" w:hAnsi="Arial" w:cs="Arial"/>
                <w:sz w:val="20"/>
                <w:szCs w:val="20"/>
              </w:rPr>
              <w:t>эмх</w:t>
            </w:r>
            <w:proofErr w:type="spellEnd"/>
            <w:r w:rsidRPr="00675F1D">
              <w:rPr>
                <w:rFonts w:ascii="Arial" w:hAnsi="Arial" w:cs="Arial"/>
                <w:sz w:val="20"/>
                <w:szCs w:val="20"/>
              </w:rPr>
              <w:t xml:space="preserve"> </w:t>
            </w:r>
            <w:proofErr w:type="spellStart"/>
            <w:r w:rsidRPr="00675F1D">
              <w:rPr>
                <w:rFonts w:ascii="Arial" w:hAnsi="Arial" w:cs="Arial"/>
                <w:sz w:val="20"/>
                <w:szCs w:val="20"/>
              </w:rPr>
              <w:t>цэгц</w:t>
            </w:r>
            <w:proofErr w:type="spellEnd"/>
            <w:r w:rsidR="009361E9" w:rsidRPr="00675F1D">
              <w:rPr>
                <w:rFonts w:ascii="Arial" w:hAnsi="Arial" w:cs="Arial"/>
                <w:sz w:val="20"/>
                <w:szCs w:val="20"/>
                <w:lang w:val="mn-MN"/>
              </w:rPr>
              <w:t xml:space="preserve">, бодлогын </w:t>
            </w:r>
            <w:r w:rsidRPr="00675F1D">
              <w:rPr>
                <w:rFonts w:ascii="Arial" w:hAnsi="Arial" w:cs="Arial"/>
                <w:sz w:val="20"/>
                <w:szCs w:val="20"/>
                <w:lang w:val="mn-MN"/>
              </w:rPr>
              <w:t xml:space="preserve">зорилтуудын хэрэгжилтэд дотоод хяналт шалгалтыг </w:t>
            </w:r>
            <w:r w:rsidR="00387900" w:rsidRPr="00675F1D">
              <w:rPr>
                <w:rFonts w:ascii="Arial" w:hAnsi="Arial" w:cs="Arial"/>
                <w:sz w:val="20"/>
                <w:szCs w:val="20"/>
                <w:lang w:val="mn-MN"/>
              </w:rPr>
              <w:t xml:space="preserve">хийж, </w:t>
            </w:r>
            <w:r w:rsidR="009361E9" w:rsidRPr="00675F1D">
              <w:rPr>
                <w:rFonts w:ascii="Arial" w:hAnsi="Arial" w:cs="Arial"/>
                <w:sz w:val="20"/>
                <w:szCs w:val="20"/>
                <w:lang w:val="mn-MN"/>
              </w:rPr>
              <w:t xml:space="preserve">газрын дарга болно албан хаагчдад танилцуулан, зөвлөмж өгсөн. </w:t>
            </w:r>
          </w:p>
        </w:tc>
        <w:tc>
          <w:tcPr>
            <w:tcW w:w="851" w:type="dxa"/>
            <w:vAlign w:val="center"/>
          </w:tcPr>
          <w:p w14:paraId="40A44863" w14:textId="77777777" w:rsidR="00402167" w:rsidRPr="00675F1D" w:rsidRDefault="00402167" w:rsidP="00802CAE">
            <w:pPr>
              <w:jc w:val="center"/>
              <w:rPr>
                <w:rFonts w:ascii="Arial" w:hAnsi="Arial" w:cs="Arial"/>
                <w:sz w:val="20"/>
                <w:szCs w:val="20"/>
                <w:lang w:val="mn-MN"/>
              </w:rPr>
            </w:pPr>
            <w:r w:rsidRPr="00675F1D">
              <w:rPr>
                <w:rFonts w:ascii="Arial" w:hAnsi="Arial" w:cs="Arial"/>
                <w:sz w:val="20"/>
                <w:szCs w:val="20"/>
                <w:lang w:val="mn-MN"/>
              </w:rPr>
              <w:t>100</w:t>
            </w:r>
          </w:p>
        </w:tc>
      </w:tr>
      <w:tr w:rsidR="00675F1D" w:rsidRPr="00675F1D" w14:paraId="70446360" w14:textId="77777777" w:rsidTr="00802CAE">
        <w:tc>
          <w:tcPr>
            <w:tcW w:w="665" w:type="dxa"/>
            <w:vMerge/>
          </w:tcPr>
          <w:p w14:paraId="5289A94F" w14:textId="77777777" w:rsidR="00402167" w:rsidRPr="00675F1D" w:rsidRDefault="00402167" w:rsidP="00203F15">
            <w:pPr>
              <w:jc w:val="both"/>
              <w:rPr>
                <w:rFonts w:ascii="Arial" w:hAnsi="Arial" w:cs="Arial"/>
                <w:sz w:val="20"/>
                <w:szCs w:val="20"/>
                <w:lang w:val="mn-MN"/>
              </w:rPr>
            </w:pPr>
          </w:p>
        </w:tc>
        <w:tc>
          <w:tcPr>
            <w:tcW w:w="2137" w:type="dxa"/>
            <w:vMerge/>
          </w:tcPr>
          <w:p w14:paraId="06311BD6" w14:textId="77777777" w:rsidR="00402167" w:rsidRPr="00675F1D" w:rsidRDefault="00402167" w:rsidP="00203F15">
            <w:pPr>
              <w:jc w:val="both"/>
              <w:rPr>
                <w:rFonts w:ascii="Arial" w:hAnsi="Arial" w:cs="Arial"/>
                <w:sz w:val="20"/>
                <w:szCs w:val="20"/>
                <w:lang w:val="mn-MN"/>
              </w:rPr>
            </w:pPr>
          </w:p>
        </w:tc>
        <w:tc>
          <w:tcPr>
            <w:tcW w:w="2409" w:type="dxa"/>
            <w:gridSpan w:val="2"/>
          </w:tcPr>
          <w:p w14:paraId="250595F1" w14:textId="77777777" w:rsidR="00402167" w:rsidRPr="00675F1D" w:rsidRDefault="00402167" w:rsidP="00802CAE">
            <w:pPr>
              <w:pStyle w:val="ListParagraph"/>
              <w:numPr>
                <w:ilvl w:val="0"/>
                <w:numId w:val="1"/>
              </w:numPr>
              <w:ind w:left="33" w:firstLine="327"/>
              <w:jc w:val="both"/>
              <w:rPr>
                <w:rFonts w:ascii="Arial" w:hAnsi="Arial" w:cs="Arial"/>
                <w:sz w:val="20"/>
                <w:szCs w:val="20"/>
                <w:lang w:val="mn-MN"/>
              </w:rPr>
            </w:pPr>
            <w:r w:rsidRPr="00675F1D">
              <w:rPr>
                <w:rFonts w:ascii="Arial" w:hAnsi="Arial" w:cs="Arial"/>
                <w:sz w:val="20"/>
                <w:szCs w:val="20"/>
                <w:lang w:val="mn-MN"/>
              </w:rPr>
              <w:t>Дүнг мэдээллийн самбар, цахим хуудсанд байршуулах</w:t>
            </w:r>
          </w:p>
        </w:tc>
        <w:tc>
          <w:tcPr>
            <w:tcW w:w="2684" w:type="dxa"/>
          </w:tcPr>
          <w:p w14:paraId="6256170A"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 xml:space="preserve">Дүнг мэдээлсэн байх </w:t>
            </w:r>
          </w:p>
          <w:p w14:paraId="1BBEC855"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Удирдамж, шалгалтын дүн танилцуулгыг Газрын даргын зөвлөлд хэлэлцүүлсэн байх</w:t>
            </w:r>
          </w:p>
          <w:p w14:paraId="0118155D"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Шаардлагатай тохиолдолд цахимд байршуулах</w:t>
            </w:r>
          </w:p>
        </w:tc>
        <w:tc>
          <w:tcPr>
            <w:tcW w:w="5396" w:type="dxa"/>
          </w:tcPr>
          <w:p w14:paraId="13F831E8" w14:textId="5CD098E9" w:rsidR="00402167" w:rsidRPr="00675F1D" w:rsidRDefault="00402167" w:rsidP="00387900">
            <w:pPr>
              <w:jc w:val="both"/>
              <w:rPr>
                <w:rFonts w:ascii="Arial" w:hAnsi="Arial" w:cs="Arial"/>
                <w:sz w:val="20"/>
                <w:szCs w:val="20"/>
                <w:lang w:val="mn-MN"/>
              </w:rPr>
            </w:pPr>
            <w:r w:rsidRPr="00675F1D">
              <w:rPr>
                <w:rFonts w:ascii="Arial" w:hAnsi="Arial" w:cs="Arial"/>
                <w:sz w:val="20"/>
                <w:szCs w:val="20"/>
                <w:lang w:val="mn-MN"/>
              </w:rPr>
              <w:t xml:space="preserve">Дотоод хяналт шалгалтын төлөвлөгөөний дагуу хийгдсэн шалгалтын дүнг тухай бүр </w:t>
            </w:r>
            <w:r w:rsidR="009361E9" w:rsidRPr="00675F1D">
              <w:rPr>
                <w:rFonts w:ascii="Arial" w:hAnsi="Arial" w:cs="Arial"/>
                <w:sz w:val="20"/>
                <w:szCs w:val="20"/>
                <w:lang w:val="mn-MN"/>
              </w:rPr>
              <w:t xml:space="preserve">даргад танилцуулсан. </w:t>
            </w:r>
            <w:r w:rsidR="00387900" w:rsidRPr="00675F1D">
              <w:rPr>
                <w:rFonts w:ascii="Arial" w:hAnsi="Arial" w:cs="Arial"/>
                <w:sz w:val="20"/>
                <w:szCs w:val="20"/>
                <w:lang w:val="mn-MN"/>
              </w:rPr>
              <w:t xml:space="preserve"> </w:t>
            </w:r>
            <w:r w:rsidRPr="00675F1D">
              <w:rPr>
                <w:rFonts w:ascii="Arial" w:hAnsi="Arial" w:cs="Arial"/>
                <w:sz w:val="20"/>
                <w:szCs w:val="20"/>
                <w:lang w:val="mn-MN"/>
              </w:rPr>
              <w:t xml:space="preserve"> </w:t>
            </w:r>
            <w:r w:rsidR="00675F1D" w:rsidRPr="00675F1D">
              <w:rPr>
                <w:rFonts w:ascii="Arial" w:hAnsi="Arial" w:cs="Arial"/>
                <w:sz w:val="20"/>
                <w:szCs w:val="20"/>
                <w:lang w:val="mn-MN"/>
              </w:rPr>
              <w:t>4 мэргэжилтэн, с</w:t>
            </w:r>
            <w:r w:rsidRPr="00675F1D">
              <w:rPr>
                <w:rFonts w:ascii="Arial" w:hAnsi="Arial" w:cs="Arial"/>
                <w:sz w:val="20"/>
                <w:szCs w:val="20"/>
                <w:lang w:val="mn-MN"/>
              </w:rPr>
              <w:t xml:space="preserve">умдын </w:t>
            </w:r>
            <w:r w:rsidR="009361E9" w:rsidRPr="00675F1D">
              <w:rPr>
                <w:rFonts w:ascii="Arial" w:hAnsi="Arial" w:cs="Arial"/>
                <w:sz w:val="20"/>
                <w:szCs w:val="20"/>
                <w:lang w:val="mn-MN"/>
              </w:rPr>
              <w:t>байгаль хамгаалагч нарт төлөвлөлтийн үйл а</w:t>
            </w:r>
            <w:r w:rsidR="00675F1D" w:rsidRPr="00675F1D">
              <w:rPr>
                <w:rFonts w:ascii="Arial" w:hAnsi="Arial" w:cs="Arial"/>
                <w:sz w:val="20"/>
                <w:szCs w:val="20"/>
                <w:lang w:val="mn-MN"/>
              </w:rPr>
              <w:t>ж</w:t>
            </w:r>
            <w:r w:rsidR="009361E9" w:rsidRPr="00675F1D">
              <w:rPr>
                <w:rFonts w:ascii="Arial" w:hAnsi="Arial" w:cs="Arial"/>
                <w:sz w:val="20"/>
                <w:szCs w:val="20"/>
                <w:lang w:val="mn-MN"/>
              </w:rPr>
              <w:t xml:space="preserve">иллагаанд зөвлөгөө өгсөн. </w:t>
            </w:r>
            <w:r w:rsidR="00387900" w:rsidRPr="00675F1D">
              <w:rPr>
                <w:rFonts w:ascii="Arial" w:hAnsi="Arial" w:cs="Arial"/>
                <w:sz w:val="20"/>
                <w:szCs w:val="20"/>
                <w:lang w:val="mn-MN"/>
              </w:rPr>
              <w:t xml:space="preserve"> 2 дотоод хяналт шалгалтын тайланг байгууллагын цахим хуудсанд байршуулсан. </w:t>
            </w:r>
          </w:p>
        </w:tc>
        <w:tc>
          <w:tcPr>
            <w:tcW w:w="851" w:type="dxa"/>
            <w:vAlign w:val="center"/>
          </w:tcPr>
          <w:p w14:paraId="339F4FB3" w14:textId="77777777" w:rsidR="00402167" w:rsidRPr="00675F1D" w:rsidRDefault="00402167" w:rsidP="00802CAE">
            <w:pPr>
              <w:jc w:val="center"/>
              <w:rPr>
                <w:rFonts w:ascii="Arial" w:hAnsi="Arial" w:cs="Arial"/>
                <w:sz w:val="20"/>
                <w:szCs w:val="20"/>
                <w:lang w:val="mn-MN"/>
              </w:rPr>
            </w:pPr>
          </w:p>
          <w:p w14:paraId="01C150C6" w14:textId="77777777" w:rsidR="00402167" w:rsidRPr="00675F1D" w:rsidRDefault="00402167" w:rsidP="00802CAE">
            <w:pPr>
              <w:jc w:val="center"/>
              <w:rPr>
                <w:rFonts w:ascii="Arial" w:hAnsi="Arial" w:cs="Arial"/>
                <w:sz w:val="20"/>
                <w:szCs w:val="20"/>
                <w:lang w:val="mn-MN"/>
              </w:rPr>
            </w:pPr>
            <w:r w:rsidRPr="00675F1D">
              <w:rPr>
                <w:rFonts w:ascii="Arial" w:hAnsi="Arial" w:cs="Arial"/>
                <w:sz w:val="20"/>
                <w:szCs w:val="20"/>
                <w:lang w:val="mn-MN"/>
              </w:rPr>
              <w:t>100</w:t>
            </w:r>
          </w:p>
        </w:tc>
      </w:tr>
      <w:tr w:rsidR="00675F1D" w:rsidRPr="00675F1D" w14:paraId="31BAE240" w14:textId="77777777" w:rsidTr="00802CAE">
        <w:tc>
          <w:tcPr>
            <w:tcW w:w="665" w:type="dxa"/>
          </w:tcPr>
          <w:p w14:paraId="0AA55F37" w14:textId="77777777" w:rsidR="00402167" w:rsidRPr="00675F1D" w:rsidRDefault="00802CAE" w:rsidP="00203F15">
            <w:pPr>
              <w:jc w:val="both"/>
              <w:rPr>
                <w:rFonts w:ascii="Arial" w:hAnsi="Arial" w:cs="Arial"/>
                <w:sz w:val="20"/>
                <w:szCs w:val="20"/>
                <w:lang w:val="mn-MN"/>
              </w:rPr>
            </w:pPr>
            <w:r w:rsidRPr="00675F1D">
              <w:rPr>
                <w:rFonts w:ascii="Arial" w:hAnsi="Arial" w:cs="Arial"/>
                <w:sz w:val="20"/>
                <w:szCs w:val="20"/>
                <w:lang w:val="mn-MN"/>
              </w:rPr>
              <w:t>4</w:t>
            </w:r>
          </w:p>
        </w:tc>
        <w:tc>
          <w:tcPr>
            <w:tcW w:w="2137" w:type="dxa"/>
          </w:tcPr>
          <w:p w14:paraId="05428133" w14:textId="77777777" w:rsidR="00402167" w:rsidRPr="00675F1D" w:rsidRDefault="00402167" w:rsidP="00203F15">
            <w:pPr>
              <w:jc w:val="both"/>
              <w:rPr>
                <w:rFonts w:ascii="Arial" w:hAnsi="Arial" w:cs="Arial"/>
                <w:sz w:val="20"/>
                <w:szCs w:val="20"/>
                <w:lang w:val="mn-MN"/>
              </w:rPr>
            </w:pPr>
            <w:r w:rsidRPr="00675F1D">
              <w:rPr>
                <w:rFonts w:ascii="Arial" w:hAnsi="Arial" w:cs="Arial"/>
                <w:sz w:val="20"/>
                <w:szCs w:val="20"/>
                <w:lang w:val="mn-MN"/>
              </w:rPr>
              <w:t xml:space="preserve">Төсвийн зарцуулалтын ил тод байдлыг хангах </w:t>
            </w:r>
          </w:p>
        </w:tc>
        <w:tc>
          <w:tcPr>
            <w:tcW w:w="2409" w:type="dxa"/>
            <w:gridSpan w:val="2"/>
          </w:tcPr>
          <w:p w14:paraId="63632830" w14:textId="77777777" w:rsidR="00402167" w:rsidRPr="00675F1D" w:rsidRDefault="00402167" w:rsidP="00802CAE">
            <w:pPr>
              <w:pStyle w:val="ListParagraph"/>
              <w:numPr>
                <w:ilvl w:val="0"/>
                <w:numId w:val="1"/>
              </w:numPr>
              <w:ind w:left="33" w:firstLine="327"/>
              <w:jc w:val="both"/>
              <w:rPr>
                <w:rFonts w:ascii="Arial" w:hAnsi="Arial" w:cs="Arial"/>
                <w:sz w:val="20"/>
                <w:szCs w:val="20"/>
                <w:lang w:val="mn-MN"/>
              </w:rPr>
            </w:pPr>
            <w:r w:rsidRPr="00675F1D">
              <w:rPr>
                <w:rFonts w:ascii="Arial" w:hAnsi="Arial" w:cs="Arial"/>
                <w:sz w:val="20"/>
                <w:szCs w:val="20"/>
                <w:lang w:val="mn-MN"/>
              </w:rPr>
              <w:t>Шилэн дансны хуулийн дагуу мэдээллийг ил тод байршуулах /Шилэн данс, байгууллагын цахим хуудас, мэдээллийн самбар /</w:t>
            </w:r>
          </w:p>
        </w:tc>
        <w:tc>
          <w:tcPr>
            <w:tcW w:w="2684" w:type="dxa"/>
          </w:tcPr>
          <w:p w14:paraId="6E09AF26"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 xml:space="preserve">Шилэн дансанд байршуулсан мэдээллийн тоо </w:t>
            </w:r>
          </w:p>
          <w:p w14:paraId="04912C5C"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 xml:space="preserve"> Хугацаандаа байршуулсан мэдээлэл </w:t>
            </w:r>
          </w:p>
          <w:p w14:paraId="505F7A19"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Хугацаа хоцроосон мэдээлэл</w:t>
            </w:r>
          </w:p>
        </w:tc>
        <w:tc>
          <w:tcPr>
            <w:tcW w:w="5396" w:type="dxa"/>
          </w:tcPr>
          <w:p w14:paraId="79DBDF27" w14:textId="61FD323D" w:rsidR="00402167" w:rsidRPr="00675F1D" w:rsidRDefault="00402167" w:rsidP="009361E9">
            <w:pPr>
              <w:jc w:val="both"/>
              <w:rPr>
                <w:rFonts w:ascii="Arial" w:hAnsi="Arial" w:cs="Arial"/>
                <w:sz w:val="20"/>
                <w:szCs w:val="20"/>
                <w:lang w:val="mn-MN"/>
              </w:rPr>
            </w:pPr>
            <w:r w:rsidRPr="00675F1D">
              <w:rPr>
                <w:rFonts w:ascii="Arial" w:hAnsi="Arial" w:cs="Arial"/>
                <w:sz w:val="20"/>
                <w:szCs w:val="20"/>
                <w:lang w:val="mn-MN"/>
              </w:rPr>
              <w:t>202</w:t>
            </w:r>
            <w:r w:rsidR="009361E9" w:rsidRPr="00675F1D">
              <w:rPr>
                <w:rFonts w:ascii="Arial" w:hAnsi="Arial" w:cs="Arial"/>
                <w:sz w:val="20"/>
                <w:szCs w:val="20"/>
                <w:lang w:val="mn-MN"/>
              </w:rPr>
              <w:t>1</w:t>
            </w:r>
            <w:r w:rsidRPr="00675F1D">
              <w:rPr>
                <w:rFonts w:ascii="Arial" w:hAnsi="Arial" w:cs="Arial"/>
                <w:sz w:val="20"/>
                <w:szCs w:val="20"/>
                <w:lang w:val="mn-MN"/>
              </w:rPr>
              <w:t xml:space="preserve"> оны </w:t>
            </w:r>
            <w:r w:rsidR="009361E9" w:rsidRPr="00675F1D">
              <w:rPr>
                <w:rFonts w:ascii="Arial" w:hAnsi="Arial" w:cs="Arial"/>
                <w:sz w:val="20"/>
                <w:szCs w:val="20"/>
                <w:lang w:val="mn-MN"/>
              </w:rPr>
              <w:t>5 са</w:t>
            </w:r>
            <w:r w:rsidRPr="00675F1D">
              <w:rPr>
                <w:rFonts w:ascii="Arial" w:hAnsi="Arial" w:cs="Arial"/>
                <w:sz w:val="20"/>
                <w:szCs w:val="20"/>
                <w:lang w:val="mn-MN"/>
              </w:rPr>
              <w:t>рын 31-ний байдлаар шилэн дансанд байршуулсан мэдээллийн тоо</w:t>
            </w:r>
            <w:r w:rsidR="009361E9" w:rsidRPr="00675F1D">
              <w:rPr>
                <w:rFonts w:ascii="Arial" w:hAnsi="Arial" w:cs="Arial"/>
                <w:sz w:val="20"/>
                <w:szCs w:val="20"/>
                <w:lang w:val="mn-MN"/>
              </w:rPr>
              <w:t>:</w:t>
            </w:r>
            <w:r w:rsidRPr="00675F1D">
              <w:rPr>
                <w:rFonts w:ascii="Arial" w:hAnsi="Arial" w:cs="Arial"/>
                <w:sz w:val="20"/>
                <w:szCs w:val="20"/>
                <w:lang w:val="mn-MN"/>
              </w:rPr>
              <w:t xml:space="preserve">  1 сард </w:t>
            </w:r>
            <w:r w:rsidR="009361E9" w:rsidRPr="00675F1D">
              <w:rPr>
                <w:rFonts w:ascii="Arial" w:hAnsi="Arial" w:cs="Arial"/>
                <w:sz w:val="20"/>
                <w:szCs w:val="20"/>
                <w:lang w:val="mn-MN"/>
              </w:rPr>
              <w:t>11</w:t>
            </w:r>
            <w:r w:rsidRPr="00675F1D">
              <w:rPr>
                <w:rFonts w:ascii="Arial" w:hAnsi="Arial" w:cs="Arial"/>
                <w:sz w:val="20"/>
                <w:szCs w:val="20"/>
                <w:lang w:val="mn-MN"/>
              </w:rPr>
              <w:t>, 2 сард 11, 3 сард 1</w:t>
            </w:r>
            <w:r w:rsidR="009361E9" w:rsidRPr="00675F1D">
              <w:rPr>
                <w:rFonts w:ascii="Arial" w:hAnsi="Arial" w:cs="Arial"/>
                <w:sz w:val="20"/>
                <w:szCs w:val="20"/>
                <w:lang w:val="mn-MN"/>
              </w:rPr>
              <w:t>1</w:t>
            </w:r>
            <w:r w:rsidRPr="00675F1D">
              <w:rPr>
                <w:rFonts w:ascii="Arial" w:hAnsi="Arial" w:cs="Arial"/>
                <w:sz w:val="20"/>
                <w:szCs w:val="20"/>
                <w:lang w:val="mn-MN"/>
              </w:rPr>
              <w:t xml:space="preserve"> мэдээлэл </w:t>
            </w:r>
            <w:r w:rsidR="00802CAE" w:rsidRPr="00675F1D">
              <w:rPr>
                <w:rFonts w:ascii="Arial" w:hAnsi="Arial" w:cs="Arial"/>
                <w:sz w:val="20"/>
                <w:szCs w:val="20"/>
                <w:lang w:val="mn-MN"/>
              </w:rPr>
              <w:t xml:space="preserve">оруулсан. </w:t>
            </w:r>
          </w:p>
          <w:p w14:paraId="030CE5B7" w14:textId="42EDF453" w:rsidR="00402167" w:rsidRPr="00675F1D" w:rsidRDefault="009361E9" w:rsidP="009361E9">
            <w:pPr>
              <w:tabs>
                <w:tab w:val="left" w:pos="180"/>
              </w:tabs>
              <w:jc w:val="both"/>
              <w:rPr>
                <w:rFonts w:ascii="Arial" w:hAnsi="Arial" w:cs="Arial"/>
                <w:sz w:val="20"/>
                <w:szCs w:val="20"/>
                <w:lang w:val="mn-MN"/>
              </w:rPr>
            </w:pPr>
            <w:r w:rsidRPr="00675F1D">
              <w:rPr>
                <w:rFonts w:ascii="Arial" w:hAnsi="Arial" w:cs="Arial"/>
                <w:sz w:val="20"/>
                <w:szCs w:val="20"/>
                <w:lang w:val="mn-MN"/>
              </w:rPr>
              <w:t xml:space="preserve">1 сарын мэдээг 2 сарын 5-нд, 2 сарын мэдээг 3 сарын 5-нд, 3 сарын мэдээг 4 сарын 6-нд, 1-р улиралын мэдээг 4 сарын 1-нд тус тус байршуулсан. </w:t>
            </w:r>
            <w:r w:rsidR="00402167" w:rsidRPr="00675F1D">
              <w:rPr>
                <w:rFonts w:ascii="Arial" w:hAnsi="Arial" w:cs="Arial"/>
                <w:sz w:val="20"/>
                <w:szCs w:val="20"/>
                <w:lang w:val="mn-MN"/>
              </w:rPr>
              <w:t>Хугацаа  хоцроосон</w:t>
            </w:r>
            <w:r w:rsidR="00802CAE" w:rsidRPr="00675F1D">
              <w:rPr>
                <w:rFonts w:ascii="Arial" w:hAnsi="Arial" w:cs="Arial"/>
                <w:sz w:val="20"/>
                <w:szCs w:val="20"/>
                <w:lang w:val="mn-MN"/>
              </w:rPr>
              <w:t xml:space="preserve">, дутуу </w:t>
            </w:r>
            <w:r w:rsidR="00402167" w:rsidRPr="00675F1D">
              <w:rPr>
                <w:rFonts w:ascii="Arial" w:hAnsi="Arial" w:cs="Arial"/>
                <w:sz w:val="20"/>
                <w:szCs w:val="20"/>
                <w:lang w:val="mn-MN"/>
              </w:rPr>
              <w:t xml:space="preserve"> мэдээлэл байхгүй.</w:t>
            </w:r>
          </w:p>
        </w:tc>
        <w:tc>
          <w:tcPr>
            <w:tcW w:w="851" w:type="dxa"/>
            <w:vAlign w:val="center"/>
          </w:tcPr>
          <w:p w14:paraId="20D54B6A" w14:textId="77777777" w:rsidR="00402167" w:rsidRPr="00675F1D" w:rsidRDefault="00402167" w:rsidP="00802CAE">
            <w:pPr>
              <w:jc w:val="center"/>
              <w:rPr>
                <w:rFonts w:ascii="Arial" w:hAnsi="Arial" w:cs="Arial"/>
                <w:sz w:val="20"/>
                <w:szCs w:val="20"/>
                <w:lang w:val="mn-MN"/>
              </w:rPr>
            </w:pPr>
            <w:r w:rsidRPr="00675F1D">
              <w:rPr>
                <w:rFonts w:ascii="Arial" w:hAnsi="Arial" w:cs="Arial"/>
                <w:sz w:val="20"/>
                <w:szCs w:val="20"/>
                <w:lang w:val="mn-MN"/>
              </w:rPr>
              <w:t>100</w:t>
            </w:r>
          </w:p>
        </w:tc>
      </w:tr>
      <w:tr w:rsidR="00675F1D" w:rsidRPr="00675F1D" w14:paraId="43E29884" w14:textId="77777777" w:rsidTr="00167A29">
        <w:tc>
          <w:tcPr>
            <w:tcW w:w="665" w:type="dxa"/>
            <w:vMerge w:val="restart"/>
          </w:tcPr>
          <w:p w14:paraId="69867954" w14:textId="77777777" w:rsidR="009361E9" w:rsidRPr="00675F1D" w:rsidRDefault="009361E9" w:rsidP="009361E9">
            <w:pPr>
              <w:jc w:val="both"/>
              <w:rPr>
                <w:rFonts w:ascii="Arial" w:hAnsi="Arial" w:cs="Arial"/>
                <w:sz w:val="20"/>
                <w:szCs w:val="20"/>
                <w:lang w:val="mn-MN"/>
              </w:rPr>
            </w:pPr>
            <w:r w:rsidRPr="00675F1D">
              <w:rPr>
                <w:rFonts w:ascii="Arial" w:hAnsi="Arial" w:cs="Arial"/>
                <w:sz w:val="20"/>
                <w:szCs w:val="20"/>
                <w:lang w:val="mn-MN"/>
              </w:rPr>
              <w:t>5</w:t>
            </w:r>
          </w:p>
        </w:tc>
        <w:tc>
          <w:tcPr>
            <w:tcW w:w="2137" w:type="dxa"/>
            <w:vMerge w:val="restart"/>
          </w:tcPr>
          <w:p w14:paraId="66E981AD" w14:textId="77777777" w:rsidR="009361E9" w:rsidRPr="00675F1D" w:rsidRDefault="009361E9" w:rsidP="009361E9">
            <w:pPr>
              <w:jc w:val="both"/>
              <w:rPr>
                <w:rFonts w:ascii="Arial" w:hAnsi="Arial" w:cs="Arial"/>
                <w:sz w:val="20"/>
                <w:szCs w:val="20"/>
                <w:lang w:val="mn-MN"/>
              </w:rPr>
            </w:pPr>
            <w:r w:rsidRPr="00675F1D">
              <w:rPr>
                <w:rFonts w:ascii="Arial" w:hAnsi="Arial" w:cs="Arial"/>
                <w:sz w:val="20"/>
                <w:szCs w:val="20"/>
                <w:lang w:val="mn-MN"/>
              </w:rPr>
              <w:t xml:space="preserve">Хүний нөөцийн ил тод байдлыг хангах </w:t>
            </w:r>
          </w:p>
        </w:tc>
        <w:tc>
          <w:tcPr>
            <w:tcW w:w="2409" w:type="dxa"/>
            <w:gridSpan w:val="2"/>
          </w:tcPr>
          <w:p w14:paraId="2720B4D9" w14:textId="77777777" w:rsidR="009361E9" w:rsidRPr="00675F1D" w:rsidRDefault="009361E9" w:rsidP="009361E9">
            <w:pPr>
              <w:pStyle w:val="ListParagraph"/>
              <w:numPr>
                <w:ilvl w:val="0"/>
                <w:numId w:val="1"/>
              </w:numPr>
              <w:ind w:left="33" w:firstLine="327"/>
              <w:jc w:val="both"/>
              <w:rPr>
                <w:rFonts w:ascii="Arial" w:hAnsi="Arial" w:cs="Arial"/>
                <w:sz w:val="20"/>
                <w:szCs w:val="20"/>
                <w:lang w:val="mn-MN"/>
              </w:rPr>
            </w:pPr>
            <w:r w:rsidRPr="00675F1D">
              <w:rPr>
                <w:rFonts w:ascii="Arial" w:hAnsi="Arial" w:cs="Arial"/>
                <w:sz w:val="20"/>
                <w:szCs w:val="20"/>
                <w:lang w:val="mn-MN"/>
              </w:rPr>
              <w:t xml:space="preserve">Төрийн албаны хуулийн дагуу сул орон тооны зар, томилгоог цахим хуудас, мэдээллийн самбарт байршуулах </w:t>
            </w:r>
          </w:p>
        </w:tc>
        <w:tc>
          <w:tcPr>
            <w:tcW w:w="2684" w:type="dxa"/>
          </w:tcPr>
          <w:p w14:paraId="2CC6AAFF" w14:textId="77777777" w:rsidR="009361E9" w:rsidRPr="00675F1D" w:rsidRDefault="009361E9" w:rsidP="009361E9">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 xml:space="preserve">Ил тод байршуулсан байх </w:t>
            </w:r>
          </w:p>
          <w:p w14:paraId="5C9ABB06" w14:textId="77777777" w:rsidR="009361E9" w:rsidRPr="00675F1D" w:rsidRDefault="009361E9" w:rsidP="009361E9">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 xml:space="preserve">Албан тушаалтанд тавигдах ёс зүй, мэдлэг боловсрол, туршлага, ур чадварын шаардлага хангасан иргэдийг төрийн абанд томилсон байх </w:t>
            </w:r>
          </w:p>
        </w:tc>
        <w:tc>
          <w:tcPr>
            <w:tcW w:w="5396" w:type="dxa"/>
            <w:vAlign w:val="center"/>
          </w:tcPr>
          <w:p w14:paraId="3705AC79" w14:textId="4E02F018" w:rsidR="009361E9" w:rsidRPr="00675F1D" w:rsidRDefault="009361E9" w:rsidP="009361E9">
            <w:pPr>
              <w:jc w:val="both"/>
              <w:rPr>
                <w:rFonts w:ascii="Arial" w:hAnsi="Arial" w:cs="Arial"/>
                <w:sz w:val="20"/>
                <w:szCs w:val="20"/>
                <w:lang w:val="mn-MN"/>
              </w:rPr>
            </w:pPr>
            <w:r w:rsidRPr="00675F1D">
              <w:rPr>
                <w:rFonts w:ascii="Arial" w:hAnsi="Arial" w:cs="Arial"/>
                <w:sz w:val="20"/>
                <w:szCs w:val="20"/>
              </w:rPr>
              <w:t xml:space="preserve">2021 </w:t>
            </w:r>
            <w:r w:rsidRPr="00675F1D">
              <w:rPr>
                <w:rFonts w:ascii="Arial" w:hAnsi="Arial" w:cs="Arial"/>
                <w:sz w:val="20"/>
                <w:szCs w:val="20"/>
                <w:lang w:val="mn-MN"/>
              </w:rPr>
              <w:t>оны эхний хагас жилд 1 сул орон тоог төрийн байгууллагад ажиллаж буй албан хаагчийн шилжүүлэн авч нөхсөн. Төрийн захиргааны сул орон тоо байхгүй болно. Албан тушаалд томилсон тухай шийдвэр, мэдээллийг  Төрийн албаны зөвлөлийн Говьсүмбэр аймаг дахь салбар зөвлөлд хүргүүлсэн.  Мэдээллийн самбар, цахим хуудсанд байршуулсан.</w:t>
            </w:r>
          </w:p>
        </w:tc>
        <w:tc>
          <w:tcPr>
            <w:tcW w:w="851" w:type="dxa"/>
            <w:vAlign w:val="center"/>
          </w:tcPr>
          <w:p w14:paraId="6FB668E2" w14:textId="3A6A555A" w:rsidR="009361E9" w:rsidRPr="00675F1D" w:rsidRDefault="00675F1D" w:rsidP="009361E9">
            <w:pPr>
              <w:jc w:val="center"/>
              <w:rPr>
                <w:rFonts w:ascii="Arial" w:hAnsi="Arial" w:cs="Arial"/>
                <w:sz w:val="20"/>
                <w:szCs w:val="20"/>
                <w:lang w:val="mn-MN"/>
              </w:rPr>
            </w:pPr>
            <w:r>
              <w:rPr>
                <w:rFonts w:ascii="Arial" w:hAnsi="Arial" w:cs="Arial"/>
                <w:sz w:val="20"/>
                <w:szCs w:val="20"/>
                <w:lang w:val="mn-MN"/>
              </w:rPr>
              <w:t>100</w:t>
            </w:r>
          </w:p>
        </w:tc>
      </w:tr>
      <w:tr w:rsidR="00675F1D" w:rsidRPr="00675F1D" w14:paraId="53509ADD" w14:textId="77777777" w:rsidTr="00802CAE">
        <w:tc>
          <w:tcPr>
            <w:tcW w:w="665" w:type="dxa"/>
            <w:vMerge/>
          </w:tcPr>
          <w:p w14:paraId="6701E7E0" w14:textId="77777777" w:rsidR="00402167" w:rsidRPr="00675F1D" w:rsidRDefault="00402167" w:rsidP="00203F15">
            <w:pPr>
              <w:jc w:val="both"/>
              <w:rPr>
                <w:rFonts w:ascii="Arial" w:hAnsi="Arial" w:cs="Arial"/>
                <w:sz w:val="20"/>
                <w:szCs w:val="20"/>
                <w:lang w:val="mn-MN"/>
              </w:rPr>
            </w:pPr>
          </w:p>
        </w:tc>
        <w:tc>
          <w:tcPr>
            <w:tcW w:w="2137" w:type="dxa"/>
            <w:vMerge/>
          </w:tcPr>
          <w:p w14:paraId="4F297A1B" w14:textId="77777777" w:rsidR="00402167" w:rsidRPr="00675F1D" w:rsidRDefault="00402167" w:rsidP="00203F15">
            <w:pPr>
              <w:jc w:val="both"/>
              <w:rPr>
                <w:rFonts w:ascii="Arial" w:hAnsi="Arial" w:cs="Arial"/>
                <w:sz w:val="20"/>
                <w:szCs w:val="20"/>
                <w:lang w:val="mn-MN"/>
              </w:rPr>
            </w:pPr>
          </w:p>
        </w:tc>
        <w:tc>
          <w:tcPr>
            <w:tcW w:w="2409" w:type="dxa"/>
            <w:gridSpan w:val="2"/>
          </w:tcPr>
          <w:p w14:paraId="053E2FB6" w14:textId="77777777" w:rsidR="00402167" w:rsidRPr="00675F1D" w:rsidRDefault="00402167" w:rsidP="00802CAE">
            <w:pPr>
              <w:pStyle w:val="ListParagraph"/>
              <w:numPr>
                <w:ilvl w:val="0"/>
                <w:numId w:val="1"/>
              </w:numPr>
              <w:ind w:left="86" w:firstLine="0"/>
              <w:jc w:val="both"/>
              <w:rPr>
                <w:rFonts w:ascii="Arial" w:hAnsi="Arial" w:cs="Arial"/>
                <w:sz w:val="20"/>
                <w:szCs w:val="20"/>
                <w:lang w:val="mn-MN"/>
              </w:rPr>
            </w:pPr>
            <w:r w:rsidRPr="00675F1D">
              <w:rPr>
                <w:rFonts w:ascii="Arial" w:hAnsi="Arial" w:cs="Arial"/>
                <w:sz w:val="20"/>
                <w:szCs w:val="20"/>
                <w:lang w:val="mn-MN"/>
              </w:rPr>
              <w:t xml:space="preserve">Төрийн албаны  салбар зөвлөлийн дүгнэлт, нийтийн албанд томилогдохоор нэр дэвшсэн этгээдийн хувийн ашиг </w:t>
            </w:r>
            <w:r w:rsidRPr="00675F1D">
              <w:rPr>
                <w:rFonts w:ascii="Arial" w:hAnsi="Arial" w:cs="Arial"/>
                <w:sz w:val="20"/>
                <w:szCs w:val="20"/>
                <w:lang w:val="mn-MN"/>
              </w:rPr>
              <w:lastRenderedPageBreak/>
              <w:t xml:space="preserve">сонирхлын урьдчилсан мэдүүлгийн хянасан дүгнэлтийг ил тод нээлттэй болгох </w:t>
            </w:r>
          </w:p>
        </w:tc>
        <w:tc>
          <w:tcPr>
            <w:tcW w:w="2684" w:type="dxa"/>
          </w:tcPr>
          <w:p w14:paraId="3DB8FAAF"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lastRenderedPageBreak/>
              <w:t>ХАСУМ хянуулах</w:t>
            </w:r>
          </w:p>
          <w:p w14:paraId="7C75F3CC"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ХАСУМ дүгнэлтийг ил тод нээлттэй мэдээлэх</w:t>
            </w:r>
          </w:p>
        </w:tc>
        <w:tc>
          <w:tcPr>
            <w:tcW w:w="5396" w:type="dxa"/>
          </w:tcPr>
          <w:p w14:paraId="5416CC59" w14:textId="77777777" w:rsidR="00402167" w:rsidRPr="00675F1D" w:rsidRDefault="00402167" w:rsidP="00264C3D">
            <w:pPr>
              <w:jc w:val="both"/>
              <w:rPr>
                <w:rFonts w:ascii="Arial" w:hAnsi="Arial" w:cs="Arial"/>
                <w:sz w:val="20"/>
                <w:szCs w:val="20"/>
                <w:lang w:val="mn-MN"/>
              </w:rPr>
            </w:pPr>
            <w:r w:rsidRPr="00675F1D">
              <w:rPr>
                <w:rFonts w:ascii="Arial" w:hAnsi="Arial" w:cs="Arial"/>
                <w:sz w:val="20"/>
                <w:szCs w:val="20"/>
                <w:lang w:val="mn-MN"/>
              </w:rPr>
              <w:t xml:space="preserve">2020 оны </w:t>
            </w:r>
            <w:r w:rsidR="00264C3D" w:rsidRPr="00675F1D">
              <w:rPr>
                <w:rFonts w:ascii="Arial" w:hAnsi="Arial" w:cs="Arial"/>
                <w:sz w:val="20"/>
                <w:szCs w:val="20"/>
                <w:lang w:val="mn-MN"/>
              </w:rPr>
              <w:t>3</w:t>
            </w:r>
            <w:r w:rsidRPr="00675F1D">
              <w:rPr>
                <w:rFonts w:ascii="Arial" w:hAnsi="Arial" w:cs="Arial"/>
                <w:sz w:val="20"/>
                <w:szCs w:val="20"/>
                <w:lang w:val="mn-MN"/>
              </w:rPr>
              <w:t xml:space="preserve"> дугаар улирлын байдлаар Нийтийн албанд томилогдохоор нэр дэвшсэн этгээд байхгүй.</w:t>
            </w:r>
            <w:r w:rsidR="00264C3D" w:rsidRPr="00675F1D">
              <w:rPr>
                <w:rFonts w:ascii="Arial" w:hAnsi="Arial" w:cs="Arial"/>
                <w:sz w:val="20"/>
                <w:szCs w:val="20"/>
                <w:lang w:val="mn-MN"/>
              </w:rPr>
              <w:t xml:space="preserve"> </w:t>
            </w:r>
          </w:p>
        </w:tc>
        <w:tc>
          <w:tcPr>
            <w:tcW w:w="851" w:type="dxa"/>
            <w:vAlign w:val="center"/>
          </w:tcPr>
          <w:p w14:paraId="09AA5A43" w14:textId="77777777" w:rsidR="00402167" w:rsidRPr="00675F1D" w:rsidRDefault="00402167" w:rsidP="00802CAE">
            <w:pPr>
              <w:jc w:val="center"/>
              <w:rPr>
                <w:rFonts w:ascii="Arial" w:hAnsi="Arial" w:cs="Arial"/>
                <w:sz w:val="20"/>
                <w:szCs w:val="20"/>
                <w:lang w:val="mn-MN"/>
              </w:rPr>
            </w:pPr>
            <w:r w:rsidRPr="00675F1D">
              <w:rPr>
                <w:rFonts w:ascii="Arial" w:hAnsi="Arial" w:cs="Arial"/>
                <w:sz w:val="20"/>
                <w:szCs w:val="20"/>
                <w:lang w:val="mn-MN"/>
              </w:rPr>
              <w:t>-</w:t>
            </w:r>
          </w:p>
          <w:p w14:paraId="67556D57" w14:textId="77777777" w:rsidR="00402167" w:rsidRPr="00675F1D" w:rsidRDefault="00402167" w:rsidP="00802CAE">
            <w:pPr>
              <w:jc w:val="center"/>
              <w:rPr>
                <w:rFonts w:ascii="Arial" w:hAnsi="Arial" w:cs="Arial"/>
                <w:sz w:val="20"/>
                <w:szCs w:val="20"/>
                <w:lang w:val="mn-MN"/>
              </w:rPr>
            </w:pPr>
          </w:p>
        </w:tc>
      </w:tr>
      <w:tr w:rsidR="00675F1D" w:rsidRPr="00675F1D" w14:paraId="72479BE3" w14:textId="77777777" w:rsidTr="00802CAE">
        <w:tc>
          <w:tcPr>
            <w:tcW w:w="665" w:type="dxa"/>
            <w:vMerge w:val="restart"/>
          </w:tcPr>
          <w:p w14:paraId="5651FE94" w14:textId="77777777" w:rsidR="00402167" w:rsidRPr="00675F1D" w:rsidRDefault="00802CAE" w:rsidP="00203F15">
            <w:pPr>
              <w:jc w:val="both"/>
              <w:rPr>
                <w:rFonts w:ascii="Arial" w:hAnsi="Arial" w:cs="Arial"/>
                <w:sz w:val="20"/>
                <w:szCs w:val="20"/>
                <w:lang w:val="mn-MN"/>
              </w:rPr>
            </w:pPr>
            <w:r w:rsidRPr="00675F1D">
              <w:rPr>
                <w:rFonts w:ascii="Arial" w:hAnsi="Arial" w:cs="Arial"/>
                <w:sz w:val="20"/>
                <w:szCs w:val="20"/>
                <w:lang w:val="mn-MN"/>
              </w:rPr>
              <w:t>6</w:t>
            </w:r>
          </w:p>
        </w:tc>
        <w:tc>
          <w:tcPr>
            <w:tcW w:w="2137" w:type="dxa"/>
            <w:vMerge w:val="restart"/>
          </w:tcPr>
          <w:p w14:paraId="22A05BFE" w14:textId="77777777" w:rsidR="00402167" w:rsidRPr="00675F1D" w:rsidRDefault="00402167" w:rsidP="00203F15">
            <w:pPr>
              <w:jc w:val="both"/>
              <w:rPr>
                <w:rFonts w:ascii="Arial" w:hAnsi="Arial" w:cs="Arial"/>
                <w:sz w:val="20"/>
                <w:szCs w:val="20"/>
                <w:lang w:val="mn-MN"/>
              </w:rPr>
            </w:pPr>
            <w:r w:rsidRPr="00675F1D">
              <w:rPr>
                <w:rFonts w:ascii="Arial" w:hAnsi="Arial" w:cs="Arial"/>
                <w:sz w:val="20"/>
                <w:szCs w:val="20"/>
                <w:lang w:val="mn-MN"/>
              </w:rPr>
              <w:t>Авлигын эсрэг хуулийн хэрэгжилтийг хангах</w:t>
            </w:r>
          </w:p>
        </w:tc>
        <w:tc>
          <w:tcPr>
            <w:tcW w:w="2409" w:type="dxa"/>
            <w:gridSpan w:val="2"/>
          </w:tcPr>
          <w:p w14:paraId="7CF5EC25" w14:textId="77777777" w:rsidR="00402167" w:rsidRPr="00675F1D" w:rsidRDefault="00402167" w:rsidP="00802CAE">
            <w:pPr>
              <w:pStyle w:val="ListParagraph"/>
              <w:numPr>
                <w:ilvl w:val="0"/>
                <w:numId w:val="1"/>
              </w:numPr>
              <w:ind w:left="33" w:firstLine="327"/>
              <w:jc w:val="both"/>
              <w:rPr>
                <w:rFonts w:ascii="Arial" w:hAnsi="Arial" w:cs="Arial"/>
                <w:sz w:val="20"/>
                <w:szCs w:val="20"/>
                <w:lang w:val="mn-MN"/>
              </w:rPr>
            </w:pPr>
            <w:r w:rsidRPr="00675F1D">
              <w:rPr>
                <w:rFonts w:ascii="Arial" w:hAnsi="Arial" w:cs="Arial"/>
                <w:sz w:val="20"/>
                <w:szCs w:val="20"/>
                <w:lang w:val="mn-MN"/>
              </w:rPr>
              <w:t xml:space="preserve">ХАСХОМ-ийг хуулийн хугацаанд гаргуулан авч бүртгэх, хянах, мэдээллийн санд оруулах </w:t>
            </w:r>
          </w:p>
        </w:tc>
        <w:tc>
          <w:tcPr>
            <w:tcW w:w="2684" w:type="dxa"/>
          </w:tcPr>
          <w:p w14:paraId="01715596"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 xml:space="preserve">ХАСХОМ гаргах албан тушаалтнуудын жагсаалт гаргасан байх </w:t>
            </w:r>
          </w:p>
          <w:p w14:paraId="73ECFEA1"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 xml:space="preserve"> Жагсаалтын дагуу ХАСХОМ хуулийн хугацаанд гаргуулан авч, бүртгэн, хяналт тавьсан байх </w:t>
            </w:r>
          </w:p>
          <w:p w14:paraId="65F16DF5"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 xml:space="preserve">Цахимд бүртгэсэн байх </w:t>
            </w:r>
          </w:p>
        </w:tc>
        <w:tc>
          <w:tcPr>
            <w:tcW w:w="5396" w:type="dxa"/>
          </w:tcPr>
          <w:p w14:paraId="7A1444F7" w14:textId="1FDDA6A2" w:rsidR="00402167" w:rsidRPr="00675F1D" w:rsidRDefault="00402167" w:rsidP="00802CAE">
            <w:pPr>
              <w:jc w:val="both"/>
              <w:rPr>
                <w:rFonts w:ascii="Arial" w:hAnsi="Arial" w:cs="Arial"/>
                <w:sz w:val="20"/>
                <w:szCs w:val="20"/>
                <w:lang w:val="mn-MN"/>
              </w:rPr>
            </w:pPr>
            <w:r w:rsidRPr="00675F1D">
              <w:rPr>
                <w:rFonts w:ascii="Arial" w:hAnsi="Arial" w:cs="Arial"/>
                <w:sz w:val="20"/>
                <w:szCs w:val="20"/>
                <w:lang w:val="mn-MN"/>
              </w:rPr>
              <w:t xml:space="preserve">2020 онд ХАСХОМ гаргах </w:t>
            </w:r>
            <w:r w:rsidR="00802CAE" w:rsidRPr="00675F1D">
              <w:rPr>
                <w:rFonts w:ascii="Arial" w:hAnsi="Arial" w:cs="Arial"/>
                <w:sz w:val="20"/>
                <w:szCs w:val="20"/>
                <w:lang w:val="mn-MN"/>
              </w:rPr>
              <w:t>албан тушаалтны</w:t>
            </w:r>
            <w:r w:rsidRPr="00675F1D">
              <w:rPr>
                <w:rFonts w:ascii="Arial" w:hAnsi="Arial" w:cs="Arial"/>
                <w:sz w:val="20"/>
                <w:szCs w:val="20"/>
                <w:lang w:val="mn-MN"/>
              </w:rPr>
              <w:t xml:space="preserve"> жагсаалтыг гаргаж, </w:t>
            </w:r>
            <w:r w:rsidR="00675F1D" w:rsidRPr="00675F1D">
              <w:rPr>
                <w:rFonts w:ascii="Arial" w:hAnsi="Arial" w:cs="Arial"/>
                <w:sz w:val="20"/>
                <w:szCs w:val="20"/>
                <w:lang w:val="mn-MN"/>
              </w:rPr>
              <w:t>2</w:t>
            </w:r>
            <w:r w:rsidRPr="00675F1D">
              <w:rPr>
                <w:rFonts w:ascii="Arial" w:hAnsi="Arial" w:cs="Arial"/>
                <w:sz w:val="20"/>
                <w:szCs w:val="20"/>
                <w:lang w:val="mn-MN"/>
              </w:rPr>
              <w:t xml:space="preserve"> албан </w:t>
            </w:r>
            <w:r w:rsidR="00802CAE" w:rsidRPr="00675F1D">
              <w:rPr>
                <w:rFonts w:ascii="Arial" w:hAnsi="Arial" w:cs="Arial"/>
                <w:sz w:val="20"/>
                <w:szCs w:val="20"/>
                <w:lang w:val="mn-MN"/>
              </w:rPr>
              <w:t>тушаалтнаас</w:t>
            </w:r>
            <w:r w:rsidRPr="00675F1D">
              <w:rPr>
                <w:rFonts w:ascii="Arial" w:hAnsi="Arial" w:cs="Arial"/>
                <w:sz w:val="20"/>
                <w:szCs w:val="20"/>
                <w:lang w:val="mn-MN"/>
              </w:rPr>
              <w:t xml:space="preserve"> ХАСХОМ гаргуулан</w:t>
            </w:r>
            <w:r w:rsidR="00802CAE" w:rsidRPr="00675F1D">
              <w:rPr>
                <w:rFonts w:ascii="Arial" w:hAnsi="Arial" w:cs="Arial"/>
                <w:sz w:val="20"/>
                <w:szCs w:val="20"/>
                <w:lang w:val="mn-MN"/>
              </w:rPr>
              <w:t>,</w:t>
            </w:r>
            <w:r w:rsidRPr="00675F1D">
              <w:rPr>
                <w:rFonts w:ascii="Arial" w:hAnsi="Arial" w:cs="Arial"/>
                <w:sz w:val="20"/>
                <w:szCs w:val="20"/>
                <w:lang w:val="mn-MN"/>
              </w:rPr>
              <w:t xml:space="preserve"> хуулийн хугацаанд нь хүлээн авч, баталгааны маягт дээр гарын үсэг зуруулж</w:t>
            </w:r>
            <w:r w:rsidRPr="00675F1D">
              <w:rPr>
                <w:rFonts w:ascii="Arial" w:hAnsi="Arial" w:cs="Arial"/>
                <w:sz w:val="20"/>
                <w:szCs w:val="20"/>
              </w:rPr>
              <w:t xml:space="preserve"> </w:t>
            </w:r>
            <w:r w:rsidRPr="00675F1D">
              <w:rPr>
                <w:rFonts w:ascii="Arial" w:hAnsi="Arial" w:cs="Arial"/>
                <w:sz w:val="20"/>
                <w:szCs w:val="20"/>
                <w:lang w:val="mn-MN"/>
              </w:rPr>
              <w:t>”</w:t>
            </w:r>
            <w:r w:rsidRPr="00675F1D">
              <w:rPr>
                <w:rFonts w:ascii="Arial" w:hAnsi="Arial" w:cs="Arial"/>
                <w:sz w:val="20"/>
                <w:szCs w:val="20"/>
              </w:rPr>
              <w:t>meduuleg.iaac.mn</w:t>
            </w:r>
            <w:r w:rsidRPr="00675F1D">
              <w:rPr>
                <w:rFonts w:ascii="Arial" w:hAnsi="Arial" w:cs="Arial"/>
                <w:sz w:val="20"/>
                <w:szCs w:val="20"/>
                <w:lang w:val="mn-MN"/>
              </w:rPr>
              <w:t>” цахимд бүртгэ</w:t>
            </w:r>
            <w:r w:rsidR="00802CAE" w:rsidRPr="00675F1D">
              <w:rPr>
                <w:rFonts w:ascii="Arial" w:hAnsi="Arial" w:cs="Arial"/>
                <w:sz w:val="20"/>
                <w:szCs w:val="20"/>
                <w:lang w:val="mn-MN"/>
              </w:rPr>
              <w:t xml:space="preserve">сэн. Зөрчил гаргаагүй. </w:t>
            </w:r>
          </w:p>
        </w:tc>
        <w:tc>
          <w:tcPr>
            <w:tcW w:w="851" w:type="dxa"/>
            <w:vAlign w:val="center"/>
          </w:tcPr>
          <w:p w14:paraId="76A6A652" w14:textId="77777777" w:rsidR="00402167" w:rsidRPr="00675F1D" w:rsidRDefault="00402167" w:rsidP="00802CAE">
            <w:pPr>
              <w:jc w:val="center"/>
              <w:rPr>
                <w:rFonts w:ascii="Arial" w:hAnsi="Arial" w:cs="Arial"/>
                <w:sz w:val="20"/>
                <w:szCs w:val="20"/>
                <w:lang w:val="mn-MN"/>
              </w:rPr>
            </w:pPr>
            <w:r w:rsidRPr="00675F1D">
              <w:rPr>
                <w:rFonts w:ascii="Arial" w:hAnsi="Arial" w:cs="Arial"/>
                <w:sz w:val="20"/>
                <w:szCs w:val="20"/>
              </w:rPr>
              <w:t>100</w:t>
            </w:r>
          </w:p>
        </w:tc>
      </w:tr>
      <w:tr w:rsidR="00675F1D" w:rsidRPr="00675F1D" w14:paraId="6701AB3A" w14:textId="77777777" w:rsidTr="00802CAE">
        <w:tc>
          <w:tcPr>
            <w:tcW w:w="665" w:type="dxa"/>
            <w:vMerge/>
            <w:tcBorders>
              <w:bottom w:val="nil"/>
            </w:tcBorders>
          </w:tcPr>
          <w:p w14:paraId="4034364C" w14:textId="77777777" w:rsidR="00402167" w:rsidRPr="00675F1D" w:rsidRDefault="00402167" w:rsidP="00203F15">
            <w:pPr>
              <w:jc w:val="both"/>
              <w:rPr>
                <w:rFonts w:ascii="Arial" w:hAnsi="Arial" w:cs="Arial"/>
                <w:sz w:val="20"/>
                <w:szCs w:val="20"/>
                <w:lang w:val="mn-MN"/>
              </w:rPr>
            </w:pPr>
          </w:p>
        </w:tc>
        <w:tc>
          <w:tcPr>
            <w:tcW w:w="2137" w:type="dxa"/>
            <w:vMerge/>
          </w:tcPr>
          <w:p w14:paraId="2E13CB91" w14:textId="77777777" w:rsidR="00402167" w:rsidRPr="00675F1D" w:rsidRDefault="00402167" w:rsidP="00203F15">
            <w:pPr>
              <w:jc w:val="both"/>
              <w:rPr>
                <w:rFonts w:ascii="Arial" w:hAnsi="Arial" w:cs="Arial"/>
                <w:sz w:val="20"/>
                <w:szCs w:val="20"/>
                <w:lang w:val="mn-MN"/>
              </w:rPr>
            </w:pPr>
          </w:p>
        </w:tc>
        <w:tc>
          <w:tcPr>
            <w:tcW w:w="2409" w:type="dxa"/>
            <w:gridSpan w:val="2"/>
          </w:tcPr>
          <w:p w14:paraId="487537DE" w14:textId="77777777" w:rsidR="00402167" w:rsidRPr="00675F1D" w:rsidRDefault="00402167" w:rsidP="00802CAE">
            <w:pPr>
              <w:pStyle w:val="ListParagraph"/>
              <w:numPr>
                <w:ilvl w:val="0"/>
                <w:numId w:val="1"/>
              </w:numPr>
              <w:ind w:left="86" w:firstLine="0"/>
              <w:jc w:val="both"/>
              <w:rPr>
                <w:rFonts w:ascii="Arial" w:hAnsi="Arial" w:cs="Arial"/>
                <w:sz w:val="20"/>
                <w:szCs w:val="20"/>
                <w:lang w:val="mn-MN"/>
              </w:rPr>
            </w:pPr>
            <w:r w:rsidRPr="00675F1D">
              <w:rPr>
                <w:rFonts w:ascii="Arial" w:hAnsi="Arial" w:cs="Arial"/>
                <w:sz w:val="20"/>
                <w:szCs w:val="20"/>
                <w:lang w:val="mn-MN"/>
              </w:rPr>
              <w:t xml:space="preserve">ХАСХОМ 1, 2, 3, 4 тайлангуудыг хугацаанд нь гаргаж хүргүүлсэн байх. </w:t>
            </w:r>
          </w:p>
        </w:tc>
        <w:tc>
          <w:tcPr>
            <w:tcW w:w="2684" w:type="dxa"/>
          </w:tcPr>
          <w:p w14:paraId="53ED1058"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Хугацаанд нь чанартай хүргүүлсэн байх.</w:t>
            </w:r>
          </w:p>
        </w:tc>
        <w:tc>
          <w:tcPr>
            <w:tcW w:w="5396" w:type="dxa"/>
          </w:tcPr>
          <w:p w14:paraId="4898F1DC" w14:textId="77777777" w:rsidR="00402167" w:rsidRPr="00675F1D" w:rsidRDefault="00402167" w:rsidP="008D795E">
            <w:pPr>
              <w:jc w:val="both"/>
              <w:rPr>
                <w:rFonts w:ascii="Arial" w:hAnsi="Arial" w:cs="Arial"/>
                <w:sz w:val="20"/>
                <w:szCs w:val="20"/>
                <w:lang w:val="mn-MN"/>
              </w:rPr>
            </w:pPr>
            <w:r w:rsidRPr="00675F1D">
              <w:rPr>
                <w:rFonts w:ascii="Arial" w:hAnsi="Arial" w:cs="Arial"/>
                <w:sz w:val="20"/>
                <w:szCs w:val="20"/>
                <w:lang w:val="mn-MN"/>
              </w:rPr>
              <w:t>-ХАСХОМ-1,</w:t>
            </w:r>
          </w:p>
          <w:p w14:paraId="2E83625C" w14:textId="77777777" w:rsidR="00402167" w:rsidRPr="00675F1D" w:rsidRDefault="00402167" w:rsidP="008D795E">
            <w:pPr>
              <w:jc w:val="both"/>
              <w:rPr>
                <w:rFonts w:ascii="Arial" w:hAnsi="Arial" w:cs="Arial"/>
                <w:sz w:val="20"/>
                <w:szCs w:val="20"/>
                <w:lang w:val="mn-MN"/>
              </w:rPr>
            </w:pPr>
            <w:r w:rsidRPr="00675F1D">
              <w:rPr>
                <w:rFonts w:ascii="Arial" w:hAnsi="Arial" w:cs="Arial"/>
                <w:sz w:val="20"/>
                <w:szCs w:val="20"/>
                <w:lang w:val="mn-MN"/>
              </w:rPr>
              <w:t xml:space="preserve">- ХОМ- хураангуй, </w:t>
            </w:r>
          </w:p>
          <w:p w14:paraId="01612A4F" w14:textId="77777777" w:rsidR="00402167" w:rsidRPr="00675F1D" w:rsidRDefault="00402167" w:rsidP="008D795E">
            <w:pPr>
              <w:jc w:val="both"/>
              <w:rPr>
                <w:rFonts w:ascii="Arial" w:hAnsi="Arial" w:cs="Arial"/>
                <w:sz w:val="20"/>
                <w:szCs w:val="20"/>
                <w:lang w:val="mn-MN"/>
              </w:rPr>
            </w:pPr>
            <w:r w:rsidRPr="00675F1D">
              <w:rPr>
                <w:rFonts w:ascii="Arial" w:hAnsi="Arial" w:cs="Arial"/>
                <w:sz w:val="20"/>
                <w:szCs w:val="20"/>
                <w:lang w:val="mn-MN"/>
              </w:rPr>
              <w:t xml:space="preserve">-ХАСХОМ-3, </w:t>
            </w:r>
          </w:p>
          <w:p w14:paraId="07A0C5BC" w14:textId="77777777" w:rsidR="00402167" w:rsidRPr="00675F1D" w:rsidRDefault="00402167" w:rsidP="008D795E">
            <w:pPr>
              <w:jc w:val="both"/>
              <w:rPr>
                <w:rFonts w:ascii="Arial" w:hAnsi="Arial" w:cs="Arial"/>
                <w:sz w:val="20"/>
                <w:szCs w:val="20"/>
                <w:lang w:val="mn-MN"/>
              </w:rPr>
            </w:pPr>
            <w:r w:rsidRPr="00675F1D">
              <w:rPr>
                <w:rFonts w:ascii="Arial" w:hAnsi="Arial" w:cs="Arial"/>
                <w:sz w:val="20"/>
                <w:szCs w:val="20"/>
                <w:lang w:val="mn-MN"/>
              </w:rPr>
              <w:t xml:space="preserve">-ХАСХОМ-4, </w:t>
            </w:r>
          </w:p>
          <w:p w14:paraId="3DCE7725" w14:textId="4355CF9A" w:rsidR="00402167" w:rsidRPr="00675F1D" w:rsidRDefault="00675F1D" w:rsidP="00802CAE">
            <w:pPr>
              <w:jc w:val="both"/>
              <w:rPr>
                <w:rFonts w:ascii="Arial" w:hAnsi="Arial" w:cs="Arial"/>
                <w:sz w:val="20"/>
                <w:szCs w:val="20"/>
                <w:lang w:val="mn-MN"/>
              </w:rPr>
            </w:pPr>
            <w:r w:rsidRPr="00675F1D">
              <w:rPr>
                <w:rFonts w:ascii="Arial" w:hAnsi="Arial" w:cs="Arial"/>
                <w:sz w:val="20"/>
                <w:szCs w:val="20"/>
                <w:lang w:val="mn-MN"/>
              </w:rPr>
              <w:t>м</w:t>
            </w:r>
            <w:r w:rsidR="00402167" w:rsidRPr="00675F1D">
              <w:rPr>
                <w:rFonts w:ascii="Arial" w:hAnsi="Arial" w:cs="Arial"/>
                <w:sz w:val="20"/>
                <w:szCs w:val="20"/>
                <w:lang w:val="mn-MN"/>
              </w:rPr>
              <w:t>аягтаар тайлангуудыг хугацаанд нь</w:t>
            </w:r>
            <w:r w:rsidR="00802CAE" w:rsidRPr="00675F1D">
              <w:rPr>
                <w:rFonts w:ascii="Arial" w:hAnsi="Arial" w:cs="Arial"/>
                <w:sz w:val="20"/>
                <w:szCs w:val="20"/>
                <w:lang w:val="mn-MN"/>
              </w:rPr>
              <w:t xml:space="preserve"> гаргаж 2020.02.20-ны 01/47 албан тоотоор </w:t>
            </w:r>
            <w:r w:rsidR="00402167" w:rsidRPr="00675F1D">
              <w:rPr>
                <w:rFonts w:ascii="Arial" w:hAnsi="Arial" w:cs="Arial"/>
                <w:sz w:val="20"/>
                <w:szCs w:val="20"/>
                <w:lang w:val="mn-MN"/>
              </w:rPr>
              <w:t xml:space="preserve">аймгийн </w:t>
            </w:r>
            <w:r w:rsidR="00802CAE" w:rsidRPr="00675F1D">
              <w:rPr>
                <w:rFonts w:ascii="Arial" w:hAnsi="Arial" w:cs="Arial"/>
                <w:sz w:val="20"/>
                <w:szCs w:val="20"/>
                <w:lang w:val="mn-MN"/>
              </w:rPr>
              <w:t xml:space="preserve">ЗДТГ-ын Хууль эрх зүйн хэлтэст </w:t>
            </w:r>
            <w:r w:rsidR="00402167" w:rsidRPr="00675F1D">
              <w:rPr>
                <w:rFonts w:ascii="Arial" w:hAnsi="Arial" w:cs="Arial"/>
                <w:sz w:val="20"/>
                <w:szCs w:val="20"/>
                <w:lang w:val="mn-MN"/>
              </w:rPr>
              <w:t>хүргүүлсэн</w:t>
            </w:r>
            <w:r w:rsidR="00802CAE" w:rsidRPr="00675F1D">
              <w:rPr>
                <w:rFonts w:ascii="Arial" w:hAnsi="Arial" w:cs="Arial"/>
                <w:sz w:val="20"/>
                <w:szCs w:val="20"/>
                <w:lang w:val="mn-MN"/>
              </w:rPr>
              <w:t>.</w:t>
            </w:r>
          </w:p>
        </w:tc>
        <w:tc>
          <w:tcPr>
            <w:tcW w:w="851" w:type="dxa"/>
            <w:vAlign w:val="center"/>
          </w:tcPr>
          <w:p w14:paraId="34BD8E1D" w14:textId="77777777" w:rsidR="00402167" w:rsidRPr="00675F1D" w:rsidRDefault="00402167" w:rsidP="00802CAE">
            <w:pPr>
              <w:jc w:val="center"/>
              <w:rPr>
                <w:rFonts w:ascii="Arial" w:hAnsi="Arial" w:cs="Arial"/>
                <w:sz w:val="20"/>
                <w:szCs w:val="20"/>
                <w:lang w:val="mn-MN"/>
              </w:rPr>
            </w:pPr>
            <w:r w:rsidRPr="00675F1D">
              <w:rPr>
                <w:rFonts w:ascii="Arial" w:hAnsi="Arial" w:cs="Arial"/>
                <w:sz w:val="20"/>
                <w:szCs w:val="20"/>
                <w:lang w:val="mn-MN"/>
              </w:rPr>
              <w:t>100</w:t>
            </w:r>
          </w:p>
        </w:tc>
      </w:tr>
      <w:tr w:rsidR="00675F1D" w:rsidRPr="00675F1D" w14:paraId="5B197A31" w14:textId="77777777" w:rsidTr="00802CAE">
        <w:tc>
          <w:tcPr>
            <w:tcW w:w="665" w:type="dxa"/>
            <w:tcBorders>
              <w:top w:val="nil"/>
              <w:bottom w:val="single" w:sz="4" w:space="0" w:color="auto"/>
            </w:tcBorders>
          </w:tcPr>
          <w:p w14:paraId="4612AEDB" w14:textId="77777777" w:rsidR="00402167" w:rsidRPr="00675F1D" w:rsidRDefault="00402167" w:rsidP="00203F15">
            <w:pPr>
              <w:jc w:val="both"/>
              <w:rPr>
                <w:rFonts w:ascii="Arial" w:hAnsi="Arial" w:cs="Arial"/>
                <w:sz w:val="20"/>
                <w:szCs w:val="20"/>
                <w:lang w:val="mn-MN"/>
              </w:rPr>
            </w:pPr>
          </w:p>
        </w:tc>
        <w:tc>
          <w:tcPr>
            <w:tcW w:w="2137" w:type="dxa"/>
            <w:vMerge/>
          </w:tcPr>
          <w:p w14:paraId="55CAD8C8" w14:textId="77777777" w:rsidR="00402167" w:rsidRPr="00675F1D" w:rsidRDefault="00402167" w:rsidP="00203F15">
            <w:pPr>
              <w:jc w:val="both"/>
              <w:rPr>
                <w:rFonts w:ascii="Arial" w:hAnsi="Arial" w:cs="Arial"/>
                <w:sz w:val="20"/>
                <w:szCs w:val="20"/>
                <w:lang w:val="mn-MN"/>
              </w:rPr>
            </w:pPr>
          </w:p>
        </w:tc>
        <w:tc>
          <w:tcPr>
            <w:tcW w:w="2409" w:type="dxa"/>
            <w:gridSpan w:val="2"/>
          </w:tcPr>
          <w:p w14:paraId="61EB4699" w14:textId="77777777" w:rsidR="00402167" w:rsidRPr="00675F1D" w:rsidRDefault="00402167" w:rsidP="00802CAE">
            <w:pPr>
              <w:pStyle w:val="ListParagraph"/>
              <w:numPr>
                <w:ilvl w:val="0"/>
                <w:numId w:val="1"/>
              </w:numPr>
              <w:ind w:left="86" w:firstLine="0"/>
              <w:jc w:val="both"/>
              <w:rPr>
                <w:rFonts w:ascii="Arial" w:hAnsi="Arial" w:cs="Arial"/>
                <w:sz w:val="20"/>
                <w:szCs w:val="20"/>
                <w:lang w:val="mn-MN"/>
              </w:rPr>
            </w:pPr>
            <w:r w:rsidRPr="00675F1D">
              <w:rPr>
                <w:rFonts w:ascii="Arial" w:hAnsi="Arial" w:cs="Arial"/>
                <w:sz w:val="20"/>
                <w:szCs w:val="20"/>
                <w:lang w:val="mn-MN"/>
              </w:rPr>
              <w:t xml:space="preserve">Мэдэгдэл, тайлбарыг тухай бүр авч бүртгэх, хянах </w:t>
            </w:r>
          </w:p>
        </w:tc>
        <w:tc>
          <w:tcPr>
            <w:tcW w:w="2684" w:type="dxa"/>
          </w:tcPr>
          <w:p w14:paraId="1A004289"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 xml:space="preserve">Тухай бүр авч мэдээлсэн байх </w:t>
            </w:r>
          </w:p>
        </w:tc>
        <w:tc>
          <w:tcPr>
            <w:tcW w:w="5396" w:type="dxa"/>
          </w:tcPr>
          <w:p w14:paraId="17054B47" w14:textId="4CB734D9" w:rsidR="00402167" w:rsidRPr="00675F1D" w:rsidRDefault="00402167" w:rsidP="00264C3D">
            <w:pPr>
              <w:jc w:val="both"/>
              <w:rPr>
                <w:rFonts w:ascii="Arial" w:hAnsi="Arial" w:cs="Arial"/>
                <w:sz w:val="20"/>
                <w:szCs w:val="20"/>
                <w:lang w:val="mn-MN"/>
              </w:rPr>
            </w:pPr>
            <w:r w:rsidRPr="00675F1D">
              <w:rPr>
                <w:rFonts w:ascii="Arial" w:hAnsi="Arial" w:cs="Arial"/>
                <w:sz w:val="20"/>
                <w:szCs w:val="20"/>
                <w:lang w:val="mn-MN"/>
              </w:rPr>
              <w:t>202</w:t>
            </w:r>
            <w:r w:rsidR="00675F1D" w:rsidRPr="00675F1D">
              <w:rPr>
                <w:rFonts w:ascii="Arial" w:hAnsi="Arial" w:cs="Arial"/>
                <w:sz w:val="20"/>
                <w:szCs w:val="20"/>
                <w:lang w:val="mn-MN"/>
              </w:rPr>
              <w:t>1</w:t>
            </w:r>
            <w:r w:rsidRPr="00675F1D">
              <w:rPr>
                <w:rFonts w:ascii="Arial" w:hAnsi="Arial" w:cs="Arial"/>
                <w:sz w:val="20"/>
                <w:szCs w:val="20"/>
                <w:lang w:val="mn-MN"/>
              </w:rPr>
              <w:t xml:space="preserve"> оны </w:t>
            </w:r>
            <w:r w:rsidR="00675F1D" w:rsidRPr="00675F1D">
              <w:rPr>
                <w:rFonts w:ascii="Arial" w:hAnsi="Arial" w:cs="Arial"/>
                <w:sz w:val="20"/>
                <w:szCs w:val="20"/>
                <w:lang w:val="mn-MN"/>
              </w:rPr>
              <w:t>5</w:t>
            </w:r>
            <w:r w:rsidRPr="00675F1D">
              <w:rPr>
                <w:rFonts w:ascii="Arial" w:hAnsi="Arial" w:cs="Arial"/>
                <w:sz w:val="20"/>
                <w:szCs w:val="20"/>
                <w:lang w:val="mn-MN"/>
              </w:rPr>
              <w:t xml:space="preserve"> сарын байдлаар   холбогдох албан тушаалтнаас нийт </w:t>
            </w:r>
            <w:r w:rsidR="00675F1D" w:rsidRPr="00675F1D">
              <w:rPr>
                <w:rFonts w:ascii="Arial" w:hAnsi="Arial" w:cs="Arial"/>
                <w:sz w:val="20"/>
                <w:szCs w:val="20"/>
                <w:lang w:val="mn-MN"/>
              </w:rPr>
              <w:t>5</w:t>
            </w:r>
            <w:r w:rsidRPr="00675F1D">
              <w:rPr>
                <w:rFonts w:ascii="Arial" w:hAnsi="Arial" w:cs="Arial"/>
                <w:sz w:val="20"/>
                <w:szCs w:val="20"/>
                <w:lang w:val="mn-MN"/>
              </w:rPr>
              <w:t xml:space="preserve"> мэдэгдэл тайлбар  гаргуулж, бүртгэн мэдээллийн самбарт байршуулав</w:t>
            </w:r>
            <w:r w:rsidR="00802CAE" w:rsidRPr="00675F1D">
              <w:rPr>
                <w:rFonts w:ascii="Arial" w:hAnsi="Arial" w:cs="Arial"/>
                <w:sz w:val="20"/>
                <w:szCs w:val="20"/>
                <w:lang w:val="mn-MN"/>
              </w:rPr>
              <w:t>.</w:t>
            </w:r>
          </w:p>
        </w:tc>
        <w:tc>
          <w:tcPr>
            <w:tcW w:w="851" w:type="dxa"/>
            <w:vAlign w:val="center"/>
          </w:tcPr>
          <w:p w14:paraId="41259D89" w14:textId="77777777" w:rsidR="00402167" w:rsidRPr="00675F1D" w:rsidRDefault="00402167" w:rsidP="00802CAE">
            <w:pPr>
              <w:jc w:val="center"/>
              <w:rPr>
                <w:rFonts w:ascii="Arial" w:hAnsi="Arial" w:cs="Arial"/>
                <w:sz w:val="20"/>
                <w:szCs w:val="20"/>
                <w:lang w:val="mn-MN"/>
              </w:rPr>
            </w:pPr>
            <w:r w:rsidRPr="00675F1D">
              <w:rPr>
                <w:rFonts w:ascii="Arial" w:hAnsi="Arial" w:cs="Arial"/>
                <w:sz w:val="20"/>
                <w:szCs w:val="20"/>
                <w:lang w:val="mn-MN"/>
              </w:rPr>
              <w:t>100</w:t>
            </w:r>
          </w:p>
        </w:tc>
      </w:tr>
      <w:tr w:rsidR="00675F1D" w:rsidRPr="00675F1D" w14:paraId="33176977" w14:textId="77777777" w:rsidTr="00802CAE">
        <w:tc>
          <w:tcPr>
            <w:tcW w:w="665" w:type="dxa"/>
            <w:vMerge w:val="restart"/>
            <w:tcBorders>
              <w:top w:val="single" w:sz="4" w:space="0" w:color="auto"/>
            </w:tcBorders>
          </w:tcPr>
          <w:p w14:paraId="7B719971" w14:textId="77777777" w:rsidR="00402167" w:rsidRPr="00675F1D" w:rsidRDefault="00802CAE" w:rsidP="00203F15">
            <w:pPr>
              <w:jc w:val="both"/>
              <w:rPr>
                <w:rFonts w:ascii="Arial" w:hAnsi="Arial" w:cs="Arial"/>
                <w:sz w:val="20"/>
                <w:szCs w:val="20"/>
                <w:lang w:val="mn-MN"/>
              </w:rPr>
            </w:pPr>
            <w:r w:rsidRPr="00675F1D">
              <w:rPr>
                <w:rFonts w:ascii="Arial" w:hAnsi="Arial" w:cs="Arial"/>
                <w:sz w:val="20"/>
                <w:szCs w:val="20"/>
                <w:lang w:val="mn-MN"/>
              </w:rPr>
              <w:t>7</w:t>
            </w:r>
          </w:p>
        </w:tc>
        <w:tc>
          <w:tcPr>
            <w:tcW w:w="2137" w:type="dxa"/>
            <w:vMerge w:val="restart"/>
          </w:tcPr>
          <w:p w14:paraId="5018769E" w14:textId="77777777" w:rsidR="00402167" w:rsidRPr="00675F1D" w:rsidRDefault="00402167" w:rsidP="00203F15">
            <w:pPr>
              <w:jc w:val="both"/>
              <w:rPr>
                <w:rFonts w:ascii="Arial" w:hAnsi="Arial" w:cs="Arial"/>
                <w:sz w:val="20"/>
                <w:szCs w:val="20"/>
                <w:lang w:val="mn-MN"/>
              </w:rPr>
            </w:pPr>
            <w:r w:rsidRPr="00675F1D">
              <w:rPr>
                <w:rFonts w:ascii="Arial" w:hAnsi="Arial" w:cs="Arial"/>
                <w:sz w:val="20"/>
                <w:szCs w:val="20"/>
                <w:lang w:val="mn-MN"/>
              </w:rPr>
              <w:t xml:space="preserve">Байгууллагын удирдлага болон  албан хаагдчын авлигатай тэмцэх хүсэл, эрмэлзлэлийг дэмжих </w:t>
            </w:r>
          </w:p>
        </w:tc>
        <w:tc>
          <w:tcPr>
            <w:tcW w:w="2409" w:type="dxa"/>
            <w:gridSpan w:val="2"/>
          </w:tcPr>
          <w:p w14:paraId="558B5AE5" w14:textId="77777777" w:rsidR="00402167" w:rsidRPr="00675F1D" w:rsidRDefault="00402167" w:rsidP="00802CAE">
            <w:pPr>
              <w:pStyle w:val="ListParagraph"/>
              <w:numPr>
                <w:ilvl w:val="0"/>
                <w:numId w:val="1"/>
              </w:numPr>
              <w:ind w:left="33" w:firstLine="327"/>
              <w:jc w:val="both"/>
              <w:rPr>
                <w:rFonts w:ascii="Arial" w:hAnsi="Arial" w:cs="Arial"/>
                <w:sz w:val="20"/>
                <w:szCs w:val="20"/>
                <w:lang w:val="mn-MN"/>
              </w:rPr>
            </w:pPr>
            <w:r w:rsidRPr="00675F1D">
              <w:rPr>
                <w:rFonts w:ascii="Arial" w:hAnsi="Arial" w:cs="Arial"/>
                <w:sz w:val="20"/>
                <w:szCs w:val="20"/>
                <w:lang w:val="mn-MN"/>
              </w:rPr>
              <w:t xml:space="preserve"> Албан хаагчдын шударга байдлыг нэмэгдүүлэхэд чиглэсэн арга хэмжээ /шударга ёс, ёс зүй, сонирхлын зөрчлийн талаархи сургалт, хэлэлцүүлэг, тэмцээн, ярилцлага, зөвлөмж гэх мэт/ зохион байгуулах </w:t>
            </w:r>
          </w:p>
        </w:tc>
        <w:tc>
          <w:tcPr>
            <w:tcW w:w="2684" w:type="dxa"/>
          </w:tcPr>
          <w:p w14:paraId="5E2AF8AD"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Зохион байгуулсан арга хэмжээний тоо</w:t>
            </w:r>
          </w:p>
        </w:tc>
        <w:tc>
          <w:tcPr>
            <w:tcW w:w="5396" w:type="dxa"/>
          </w:tcPr>
          <w:p w14:paraId="3192FDDC" w14:textId="14C30B3D" w:rsidR="00802CAE" w:rsidRPr="00675F1D" w:rsidRDefault="00802CAE" w:rsidP="00802CAE">
            <w:pPr>
              <w:spacing w:before="120" w:after="120" w:line="23" w:lineRule="atLeast"/>
              <w:jc w:val="both"/>
              <w:rPr>
                <w:rFonts w:ascii="Arial" w:eastAsia="Times New Roman" w:hAnsi="Arial" w:cs="Arial"/>
                <w:sz w:val="20"/>
                <w:szCs w:val="20"/>
                <w:lang w:val="mn-MN" w:eastAsia="zh-CN" w:bidi="mn-Mong-CN"/>
              </w:rPr>
            </w:pPr>
            <w:r w:rsidRPr="00675F1D">
              <w:rPr>
                <w:rFonts w:ascii="Arial" w:hAnsi="Arial" w:cs="Arial"/>
                <w:sz w:val="20"/>
                <w:szCs w:val="20"/>
                <w:lang w:val="mn-MN"/>
              </w:rPr>
              <w:t xml:space="preserve">Байгууллагын дотоод сургалтын төлөвлөгөөний дагуу </w:t>
            </w:r>
            <w:r w:rsidR="00675F1D" w:rsidRPr="00675F1D">
              <w:rPr>
                <w:rFonts w:ascii="Arial" w:hAnsi="Arial" w:cs="Arial"/>
                <w:sz w:val="20"/>
                <w:szCs w:val="20"/>
                <w:lang w:val="mn-MN"/>
              </w:rPr>
              <w:t>10</w:t>
            </w:r>
            <w:r w:rsidRPr="00675F1D">
              <w:rPr>
                <w:rFonts w:ascii="Arial" w:hAnsi="Arial" w:cs="Arial"/>
                <w:sz w:val="20"/>
                <w:szCs w:val="20"/>
              </w:rPr>
              <w:t xml:space="preserve"> </w:t>
            </w:r>
            <w:proofErr w:type="spellStart"/>
            <w:r w:rsidRPr="00675F1D">
              <w:rPr>
                <w:rFonts w:ascii="Arial" w:hAnsi="Arial" w:cs="Arial"/>
                <w:sz w:val="20"/>
                <w:szCs w:val="20"/>
              </w:rPr>
              <w:t>удаа</w:t>
            </w:r>
            <w:proofErr w:type="spellEnd"/>
            <w:r w:rsidRPr="00675F1D">
              <w:rPr>
                <w:rFonts w:ascii="Arial" w:hAnsi="Arial" w:cs="Arial"/>
                <w:sz w:val="20"/>
                <w:szCs w:val="20"/>
                <w:lang w:val="mn-MN"/>
              </w:rPr>
              <w:t xml:space="preserve"> сургалт зохион байгуулснаас албан хаагчдад ёс дүрэм, манлайлал, багаар ажиллах, харилцаа хандлага, ёс зүйн зөрчлөөс урьдчилан сэргийлэх </w:t>
            </w:r>
            <w:r w:rsidR="00675F1D" w:rsidRPr="00675F1D">
              <w:rPr>
                <w:rFonts w:ascii="Arial" w:hAnsi="Arial" w:cs="Arial"/>
                <w:sz w:val="20"/>
                <w:szCs w:val="20"/>
                <w:lang w:val="mn-MN"/>
              </w:rPr>
              <w:t>3</w:t>
            </w:r>
            <w:r w:rsidRPr="00675F1D">
              <w:rPr>
                <w:rFonts w:ascii="Arial" w:hAnsi="Arial" w:cs="Arial"/>
                <w:sz w:val="20"/>
                <w:szCs w:val="20"/>
                <w:lang w:val="mn-MN"/>
              </w:rPr>
              <w:t xml:space="preserve"> сургалтанд </w:t>
            </w:r>
            <w:r w:rsidR="00675F1D" w:rsidRPr="00675F1D">
              <w:rPr>
                <w:rFonts w:ascii="Arial" w:hAnsi="Arial" w:cs="Arial"/>
                <w:sz w:val="20"/>
                <w:szCs w:val="20"/>
                <w:lang w:val="mn-MN"/>
              </w:rPr>
              <w:t>9</w:t>
            </w:r>
            <w:r w:rsidRPr="00675F1D">
              <w:rPr>
                <w:rFonts w:ascii="Arial" w:hAnsi="Arial" w:cs="Arial"/>
                <w:sz w:val="20"/>
                <w:szCs w:val="20"/>
                <w:lang w:val="mn-MN"/>
              </w:rPr>
              <w:t xml:space="preserve"> албан хаагч хамрагдаж, ёс зүйн дүрмээ хэн сайн мэдэх вэ? тэмцээн зохион байгуулсан. Сургалтанд б</w:t>
            </w:r>
            <w:proofErr w:type="spellStart"/>
            <w:r w:rsidRPr="00675F1D">
              <w:rPr>
                <w:rFonts w:ascii="Arial" w:hAnsi="Arial" w:cs="Arial"/>
                <w:sz w:val="20"/>
                <w:szCs w:val="20"/>
              </w:rPr>
              <w:t>айгууллагын</w:t>
            </w:r>
            <w:proofErr w:type="spellEnd"/>
            <w:r w:rsidRPr="00675F1D">
              <w:rPr>
                <w:rFonts w:ascii="Arial" w:hAnsi="Arial" w:cs="Arial"/>
                <w:sz w:val="20"/>
                <w:szCs w:val="20"/>
              </w:rPr>
              <w:t xml:space="preserve"> </w:t>
            </w:r>
            <w:proofErr w:type="spellStart"/>
            <w:r w:rsidRPr="00675F1D">
              <w:rPr>
                <w:rFonts w:ascii="Arial" w:hAnsi="Arial" w:cs="Arial"/>
                <w:sz w:val="20"/>
                <w:szCs w:val="20"/>
              </w:rPr>
              <w:t>нийт</w:t>
            </w:r>
            <w:proofErr w:type="spellEnd"/>
            <w:r w:rsidRPr="00675F1D">
              <w:rPr>
                <w:rFonts w:ascii="Arial" w:hAnsi="Arial" w:cs="Arial"/>
                <w:sz w:val="20"/>
                <w:szCs w:val="20"/>
              </w:rPr>
              <w:t xml:space="preserve"> </w:t>
            </w:r>
            <w:proofErr w:type="spellStart"/>
            <w:r w:rsidRPr="00675F1D">
              <w:rPr>
                <w:rFonts w:ascii="Arial" w:hAnsi="Arial" w:cs="Arial"/>
                <w:sz w:val="20"/>
                <w:szCs w:val="20"/>
              </w:rPr>
              <w:t>албан</w:t>
            </w:r>
            <w:proofErr w:type="spellEnd"/>
            <w:r w:rsidRPr="00675F1D">
              <w:rPr>
                <w:rFonts w:ascii="Arial" w:hAnsi="Arial" w:cs="Arial"/>
                <w:sz w:val="20"/>
                <w:szCs w:val="20"/>
              </w:rPr>
              <w:t xml:space="preserve"> </w:t>
            </w:r>
            <w:proofErr w:type="spellStart"/>
            <w:r w:rsidRPr="00675F1D">
              <w:rPr>
                <w:rFonts w:ascii="Arial" w:hAnsi="Arial" w:cs="Arial"/>
                <w:sz w:val="20"/>
                <w:szCs w:val="20"/>
              </w:rPr>
              <w:t>хаагчид</w:t>
            </w:r>
            <w:proofErr w:type="spellEnd"/>
            <w:r w:rsidRPr="00675F1D">
              <w:rPr>
                <w:rFonts w:ascii="Arial" w:hAnsi="Arial" w:cs="Arial"/>
                <w:sz w:val="20"/>
                <w:szCs w:val="20"/>
              </w:rPr>
              <w:t xml:space="preserve"> </w:t>
            </w:r>
            <w:proofErr w:type="spellStart"/>
            <w:r w:rsidRPr="00675F1D">
              <w:rPr>
                <w:rFonts w:ascii="Arial" w:hAnsi="Arial" w:cs="Arial"/>
                <w:sz w:val="20"/>
                <w:szCs w:val="20"/>
              </w:rPr>
              <w:t>идэвхитэй</w:t>
            </w:r>
            <w:proofErr w:type="spellEnd"/>
            <w:r w:rsidRPr="00675F1D">
              <w:rPr>
                <w:rFonts w:ascii="Arial" w:hAnsi="Arial" w:cs="Arial"/>
                <w:sz w:val="20"/>
                <w:szCs w:val="20"/>
              </w:rPr>
              <w:t xml:space="preserve"> </w:t>
            </w:r>
            <w:proofErr w:type="spellStart"/>
            <w:r w:rsidRPr="00675F1D">
              <w:rPr>
                <w:rFonts w:ascii="Arial" w:hAnsi="Arial" w:cs="Arial"/>
                <w:sz w:val="20"/>
                <w:szCs w:val="20"/>
              </w:rPr>
              <w:t>хамрагдсны</w:t>
            </w:r>
            <w:proofErr w:type="spellEnd"/>
            <w:r w:rsidRPr="00675F1D">
              <w:rPr>
                <w:rFonts w:ascii="Arial" w:hAnsi="Arial" w:cs="Arial"/>
                <w:sz w:val="20"/>
                <w:szCs w:val="20"/>
              </w:rPr>
              <w:t xml:space="preserve"> </w:t>
            </w:r>
            <w:proofErr w:type="spellStart"/>
            <w:r w:rsidRPr="00675F1D">
              <w:rPr>
                <w:rFonts w:ascii="Arial" w:hAnsi="Arial" w:cs="Arial"/>
                <w:sz w:val="20"/>
                <w:szCs w:val="20"/>
              </w:rPr>
              <w:t>үр</w:t>
            </w:r>
            <w:proofErr w:type="spellEnd"/>
            <w:r w:rsidRPr="00675F1D">
              <w:rPr>
                <w:rFonts w:ascii="Arial" w:hAnsi="Arial" w:cs="Arial"/>
                <w:sz w:val="20"/>
                <w:szCs w:val="20"/>
              </w:rPr>
              <w:t xml:space="preserve"> </w:t>
            </w:r>
            <w:proofErr w:type="spellStart"/>
            <w:r w:rsidRPr="00675F1D">
              <w:rPr>
                <w:rFonts w:ascii="Arial" w:hAnsi="Arial" w:cs="Arial"/>
                <w:sz w:val="20"/>
                <w:szCs w:val="20"/>
              </w:rPr>
              <w:t>дүнд</w:t>
            </w:r>
            <w:proofErr w:type="spellEnd"/>
            <w:r w:rsidRPr="00675F1D">
              <w:rPr>
                <w:rFonts w:ascii="Arial" w:hAnsi="Arial" w:cs="Arial"/>
                <w:sz w:val="20"/>
                <w:szCs w:val="20"/>
              </w:rPr>
              <w:t xml:space="preserve"> </w:t>
            </w:r>
            <w:proofErr w:type="spellStart"/>
            <w:r w:rsidRPr="00675F1D">
              <w:rPr>
                <w:rFonts w:ascii="Arial" w:hAnsi="Arial" w:cs="Arial"/>
                <w:sz w:val="20"/>
                <w:szCs w:val="20"/>
              </w:rPr>
              <w:t>ажлын</w:t>
            </w:r>
            <w:proofErr w:type="spellEnd"/>
            <w:r w:rsidRPr="00675F1D">
              <w:rPr>
                <w:rFonts w:ascii="Arial" w:hAnsi="Arial" w:cs="Arial"/>
                <w:sz w:val="20"/>
                <w:szCs w:val="20"/>
              </w:rPr>
              <w:t xml:space="preserve"> </w:t>
            </w:r>
            <w:proofErr w:type="spellStart"/>
            <w:r w:rsidRPr="00675F1D">
              <w:rPr>
                <w:rFonts w:ascii="Arial" w:hAnsi="Arial" w:cs="Arial"/>
                <w:sz w:val="20"/>
                <w:szCs w:val="20"/>
              </w:rPr>
              <w:t>бүтээмж</w:t>
            </w:r>
            <w:proofErr w:type="spellEnd"/>
            <w:r w:rsidRPr="00675F1D">
              <w:rPr>
                <w:rFonts w:ascii="Arial" w:hAnsi="Arial" w:cs="Arial"/>
                <w:sz w:val="20"/>
                <w:szCs w:val="20"/>
              </w:rPr>
              <w:t xml:space="preserve"> </w:t>
            </w:r>
            <w:proofErr w:type="spellStart"/>
            <w:r w:rsidRPr="00675F1D">
              <w:rPr>
                <w:rFonts w:ascii="Arial" w:hAnsi="Arial" w:cs="Arial"/>
                <w:sz w:val="20"/>
                <w:szCs w:val="20"/>
              </w:rPr>
              <w:t>нэмэгдэж</w:t>
            </w:r>
            <w:proofErr w:type="spellEnd"/>
            <w:r w:rsidRPr="00675F1D">
              <w:rPr>
                <w:rFonts w:ascii="Arial" w:hAnsi="Arial" w:cs="Arial"/>
                <w:sz w:val="20"/>
                <w:szCs w:val="20"/>
              </w:rPr>
              <w:t xml:space="preserve">, </w:t>
            </w:r>
            <w:proofErr w:type="spellStart"/>
            <w:r w:rsidRPr="00675F1D">
              <w:rPr>
                <w:rFonts w:ascii="Arial" w:hAnsi="Arial" w:cs="Arial"/>
                <w:sz w:val="20"/>
                <w:szCs w:val="20"/>
              </w:rPr>
              <w:t>харилцаа</w:t>
            </w:r>
            <w:proofErr w:type="spellEnd"/>
            <w:r w:rsidRPr="00675F1D">
              <w:rPr>
                <w:rFonts w:ascii="Arial" w:hAnsi="Arial" w:cs="Arial"/>
                <w:sz w:val="20"/>
                <w:szCs w:val="20"/>
              </w:rPr>
              <w:t xml:space="preserve"> </w:t>
            </w:r>
            <w:proofErr w:type="spellStart"/>
            <w:r w:rsidRPr="00675F1D">
              <w:rPr>
                <w:rFonts w:ascii="Arial" w:hAnsi="Arial" w:cs="Arial"/>
                <w:sz w:val="20"/>
                <w:szCs w:val="20"/>
              </w:rPr>
              <w:t>хандлага</w:t>
            </w:r>
            <w:proofErr w:type="spellEnd"/>
            <w:r w:rsidRPr="00675F1D">
              <w:rPr>
                <w:rFonts w:ascii="Arial" w:hAnsi="Arial" w:cs="Arial"/>
                <w:sz w:val="20"/>
                <w:szCs w:val="20"/>
              </w:rPr>
              <w:t xml:space="preserve"> </w:t>
            </w:r>
            <w:proofErr w:type="spellStart"/>
            <w:r w:rsidRPr="00675F1D">
              <w:rPr>
                <w:rFonts w:ascii="Arial" w:hAnsi="Arial" w:cs="Arial"/>
                <w:sz w:val="20"/>
                <w:szCs w:val="20"/>
              </w:rPr>
              <w:t>сайжир</w:t>
            </w:r>
            <w:proofErr w:type="spellEnd"/>
            <w:r w:rsidRPr="00675F1D">
              <w:rPr>
                <w:rFonts w:ascii="Arial" w:hAnsi="Arial" w:cs="Arial"/>
                <w:sz w:val="20"/>
                <w:szCs w:val="20"/>
                <w:lang w:val="mn-MN"/>
              </w:rPr>
              <w:t xml:space="preserve">ч, ёс зүйн зөрчил гараагүй. Төрийн захиргааны болон үйлчилгээний албан хаагчийн ёс зүйн дүрмийг танилцуулан гарын үсэг зуруулсан. </w:t>
            </w:r>
            <w:proofErr w:type="spellStart"/>
            <w:r w:rsidRPr="00675F1D">
              <w:rPr>
                <w:rFonts w:ascii="Arial" w:hAnsi="Arial" w:cs="Arial"/>
                <w:sz w:val="20"/>
                <w:szCs w:val="20"/>
              </w:rPr>
              <w:t>Албан</w:t>
            </w:r>
            <w:proofErr w:type="spellEnd"/>
            <w:r w:rsidRPr="00675F1D">
              <w:rPr>
                <w:rFonts w:ascii="Arial" w:hAnsi="Arial" w:cs="Arial"/>
                <w:sz w:val="20"/>
                <w:szCs w:val="20"/>
              </w:rPr>
              <w:t xml:space="preserve"> </w:t>
            </w:r>
            <w:proofErr w:type="spellStart"/>
            <w:r w:rsidRPr="00675F1D">
              <w:rPr>
                <w:rFonts w:ascii="Arial" w:hAnsi="Arial" w:cs="Arial"/>
                <w:sz w:val="20"/>
                <w:szCs w:val="20"/>
              </w:rPr>
              <w:t>хаагчдыг</w:t>
            </w:r>
            <w:proofErr w:type="spellEnd"/>
            <w:r w:rsidRPr="00675F1D">
              <w:rPr>
                <w:rFonts w:ascii="Arial" w:hAnsi="Arial" w:cs="Arial"/>
                <w:sz w:val="20"/>
                <w:szCs w:val="20"/>
              </w:rPr>
              <w:t xml:space="preserve"> </w:t>
            </w:r>
            <w:proofErr w:type="spellStart"/>
            <w:r w:rsidRPr="00675F1D">
              <w:rPr>
                <w:rFonts w:ascii="Arial" w:hAnsi="Arial" w:cs="Arial"/>
                <w:sz w:val="20"/>
                <w:szCs w:val="20"/>
              </w:rPr>
              <w:t>ажлын</w:t>
            </w:r>
            <w:proofErr w:type="spellEnd"/>
            <w:r w:rsidRPr="00675F1D">
              <w:rPr>
                <w:rFonts w:ascii="Arial" w:hAnsi="Arial" w:cs="Arial"/>
                <w:sz w:val="20"/>
                <w:szCs w:val="20"/>
              </w:rPr>
              <w:t xml:space="preserve"> </w:t>
            </w:r>
            <w:proofErr w:type="spellStart"/>
            <w:r w:rsidRPr="00675F1D">
              <w:rPr>
                <w:rFonts w:ascii="Arial" w:hAnsi="Arial" w:cs="Arial"/>
                <w:sz w:val="20"/>
                <w:szCs w:val="20"/>
              </w:rPr>
              <w:t>байранд</w:t>
            </w:r>
            <w:proofErr w:type="spellEnd"/>
            <w:r w:rsidRPr="00675F1D">
              <w:rPr>
                <w:rFonts w:ascii="Arial" w:hAnsi="Arial" w:cs="Arial"/>
                <w:sz w:val="20"/>
                <w:szCs w:val="20"/>
              </w:rPr>
              <w:t xml:space="preserve"> </w:t>
            </w:r>
            <w:proofErr w:type="spellStart"/>
            <w:r w:rsidRPr="00675F1D">
              <w:rPr>
                <w:rFonts w:ascii="Arial" w:hAnsi="Arial" w:cs="Arial"/>
                <w:sz w:val="20"/>
                <w:szCs w:val="20"/>
              </w:rPr>
              <w:t>сургах</w:t>
            </w:r>
            <w:proofErr w:type="spellEnd"/>
            <w:r w:rsidRPr="00675F1D">
              <w:rPr>
                <w:rFonts w:ascii="Arial" w:hAnsi="Arial" w:cs="Arial"/>
                <w:sz w:val="20"/>
                <w:szCs w:val="20"/>
              </w:rPr>
              <w:t xml:space="preserve">, </w:t>
            </w:r>
            <w:proofErr w:type="spellStart"/>
            <w:r w:rsidRPr="00675F1D">
              <w:rPr>
                <w:rFonts w:ascii="Arial" w:hAnsi="Arial" w:cs="Arial"/>
                <w:sz w:val="20"/>
                <w:szCs w:val="20"/>
              </w:rPr>
              <w:t>ур</w:t>
            </w:r>
            <w:proofErr w:type="spellEnd"/>
            <w:r w:rsidRPr="00675F1D">
              <w:rPr>
                <w:rFonts w:ascii="Arial" w:hAnsi="Arial" w:cs="Arial"/>
                <w:sz w:val="20"/>
                <w:szCs w:val="20"/>
              </w:rPr>
              <w:t xml:space="preserve"> </w:t>
            </w:r>
            <w:proofErr w:type="spellStart"/>
            <w:r w:rsidRPr="00675F1D">
              <w:rPr>
                <w:rFonts w:ascii="Arial" w:hAnsi="Arial" w:cs="Arial"/>
                <w:sz w:val="20"/>
                <w:szCs w:val="20"/>
              </w:rPr>
              <w:t>чадварыг</w:t>
            </w:r>
            <w:proofErr w:type="spellEnd"/>
            <w:r w:rsidRPr="00675F1D">
              <w:rPr>
                <w:rFonts w:ascii="Arial" w:hAnsi="Arial" w:cs="Arial"/>
                <w:sz w:val="20"/>
                <w:szCs w:val="20"/>
              </w:rPr>
              <w:t xml:space="preserve"> </w:t>
            </w:r>
            <w:proofErr w:type="spellStart"/>
            <w:r w:rsidRPr="00675F1D">
              <w:rPr>
                <w:rFonts w:ascii="Arial" w:hAnsi="Arial" w:cs="Arial"/>
                <w:sz w:val="20"/>
                <w:szCs w:val="20"/>
              </w:rPr>
              <w:t>сайжруулах</w:t>
            </w:r>
            <w:proofErr w:type="spellEnd"/>
            <w:r w:rsidRPr="00675F1D">
              <w:rPr>
                <w:rFonts w:ascii="Arial" w:hAnsi="Arial" w:cs="Arial"/>
                <w:sz w:val="20"/>
                <w:szCs w:val="20"/>
              </w:rPr>
              <w:t xml:space="preserve"> </w:t>
            </w:r>
            <w:proofErr w:type="spellStart"/>
            <w:r w:rsidRPr="00675F1D">
              <w:rPr>
                <w:rFonts w:ascii="Arial" w:hAnsi="Arial" w:cs="Arial"/>
                <w:sz w:val="20"/>
                <w:szCs w:val="20"/>
              </w:rPr>
              <w:t>зорилгоор</w:t>
            </w:r>
            <w:proofErr w:type="spellEnd"/>
            <w:r w:rsidRPr="00675F1D">
              <w:rPr>
                <w:rFonts w:ascii="Arial" w:hAnsi="Arial" w:cs="Arial"/>
                <w:sz w:val="20"/>
                <w:szCs w:val="20"/>
              </w:rPr>
              <w:t xml:space="preserve"> </w:t>
            </w:r>
            <w:r w:rsidRPr="00675F1D">
              <w:rPr>
                <w:rFonts w:ascii="Arial" w:hAnsi="Arial" w:cs="Arial"/>
                <w:sz w:val="20"/>
                <w:szCs w:val="20"/>
                <w:lang w:val="mn-MN"/>
              </w:rPr>
              <w:t>“Т</w:t>
            </w:r>
            <w:proofErr w:type="spellStart"/>
            <w:r w:rsidRPr="00675F1D">
              <w:rPr>
                <w:rFonts w:ascii="Arial" w:hAnsi="Arial" w:cs="Arial"/>
                <w:sz w:val="20"/>
                <w:szCs w:val="20"/>
              </w:rPr>
              <w:t>өрийн</w:t>
            </w:r>
            <w:proofErr w:type="spellEnd"/>
            <w:r w:rsidRPr="00675F1D">
              <w:rPr>
                <w:rFonts w:ascii="Arial" w:hAnsi="Arial" w:cs="Arial"/>
                <w:sz w:val="20"/>
                <w:szCs w:val="20"/>
              </w:rPr>
              <w:t xml:space="preserve"> </w:t>
            </w:r>
            <w:proofErr w:type="spellStart"/>
            <w:r w:rsidRPr="00675F1D">
              <w:rPr>
                <w:rFonts w:ascii="Arial" w:hAnsi="Arial" w:cs="Arial"/>
                <w:sz w:val="20"/>
                <w:szCs w:val="20"/>
              </w:rPr>
              <w:t>захиргааны</w:t>
            </w:r>
            <w:proofErr w:type="spellEnd"/>
            <w:r w:rsidRPr="00675F1D">
              <w:rPr>
                <w:rFonts w:ascii="Arial" w:hAnsi="Arial" w:cs="Arial"/>
                <w:sz w:val="20"/>
                <w:szCs w:val="20"/>
              </w:rPr>
              <w:t xml:space="preserve"> </w:t>
            </w:r>
            <w:proofErr w:type="spellStart"/>
            <w:r w:rsidRPr="00675F1D">
              <w:rPr>
                <w:rFonts w:ascii="Arial" w:hAnsi="Arial" w:cs="Arial"/>
                <w:sz w:val="20"/>
                <w:szCs w:val="20"/>
              </w:rPr>
              <w:t>болон</w:t>
            </w:r>
            <w:proofErr w:type="spellEnd"/>
            <w:r w:rsidRPr="00675F1D">
              <w:rPr>
                <w:rFonts w:ascii="Arial" w:hAnsi="Arial" w:cs="Arial"/>
                <w:sz w:val="20"/>
                <w:szCs w:val="20"/>
              </w:rPr>
              <w:t xml:space="preserve"> </w:t>
            </w:r>
            <w:proofErr w:type="spellStart"/>
            <w:r w:rsidRPr="00675F1D">
              <w:rPr>
                <w:rFonts w:ascii="Arial" w:hAnsi="Arial" w:cs="Arial"/>
                <w:sz w:val="20"/>
                <w:szCs w:val="20"/>
              </w:rPr>
              <w:t>үйлчилгээний</w:t>
            </w:r>
            <w:proofErr w:type="spellEnd"/>
            <w:r w:rsidRPr="00675F1D">
              <w:rPr>
                <w:rFonts w:ascii="Arial" w:hAnsi="Arial" w:cs="Arial"/>
                <w:sz w:val="20"/>
                <w:szCs w:val="20"/>
              </w:rPr>
              <w:t xml:space="preserve"> </w:t>
            </w:r>
            <w:proofErr w:type="spellStart"/>
            <w:r w:rsidRPr="00675F1D">
              <w:rPr>
                <w:rFonts w:ascii="Arial" w:hAnsi="Arial" w:cs="Arial"/>
                <w:sz w:val="20"/>
                <w:szCs w:val="20"/>
              </w:rPr>
              <w:t>албан</w:t>
            </w:r>
            <w:proofErr w:type="spellEnd"/>
            <w:r w:rsidRPr="00675F1D">
              <w:rPr>
                <w:rFonts w:ascii="Arial" w:hAnsi="Arial" w:cs="Arial"/>
                <w:sz w:val="20"/>
                <w:szCs w:val="20"/>
              </w:rPr>
              <w:t xml:space="preserve"> </w:t>
            </w:r>
            <w:proofErr w:type="spellStart"/>
            <w:r w:rsidRPr="00675F1D">
              <w:rPr>
                <w:rFonts w:ascii="Arial" w:hAnsi="Arial" w:cs="Arial"/>
                <w:sz w:val="20"/>
                <w:szCs w:val="20"/>
              </w:rPr>
              <w:t>хаагчийн</w:t>
            </w:r>
            <w:proofErr w:type="spellEnd"/>
            <w:r w:rsidRPr="00675F1D">
              <w:rPr>
                <w:rFonts w:ascii="Arial" w:hAnsi="Arial" w:cs="Arial"/>
                <w:sz w:val="20"/>
                <w:szCs w:val="20"/>
              </w:rPr>
              <w:t xml:space="preserve"> </w:t>
            </w:r>
            <w:proofErr w:type="spellStart"/>
            <w:r w:rsidRPr="00675F1D">
              <w:rPr>
                <w:rFonts w:ascii="Arial" w:hAnsi="Arial" w:cs="Arial"/>
                <w:sz w:val="20"/>
                <w:szCs w:val="20"/>
              </w:rPr>
              <w:t>ёс</w:t>
            </w:r>
            <w:proofErr w:type="spellEnd"/>
            <w:r w:rsidRPr="00675F1D">
              <w:rPr>
                <w:rFonts w:ascii="Arial" w:hAnsi="Arial" w:cs="Arial"/>
                <w:sz w:val="20"/>
                <w:szCs w:val="20"/>
              </w:rPr>
              <w:t xml:space="preserve"> </w:t>
            </w:r>
            <w:proofErr w:type="spellStart"/>
            <w:r w:rsidRPr="00675F1D">
              <w:rPr>
                <w:rFonts w:ascii="Arial" w:hAnsi="Arial" w:cs="Arial"/>
                <w:sz w:val="20"/>
                <w:szCs w:val="20"/>
              </w:rPr>
              <w:t>зүйн</w:t>
            </w:r>
            <w:proofErr w:type="spellEnd"/>
            <w:r w:rsidRPr="00675F1D">
              <w:rPr>
                <w:rFonts w:ascii="Arial" w:hAnsi="Arial" w:cs="Arial"/>
                <w:sz w:val="20"/>
                <w:szCs w:val="20"/>
              </w:rPr>
              <w:t xml:space="preserve"> </w:t>
            </w:r>
            <w:proofErr w:type="spellStart"/>
            <w:r w:rsidRPr="00675F1D">
              <w:rPr>
                <w:rFonts w:ascii="Arial" w:hAnsi="Arial" w:cs="Arial"/>
                <w:sz w:val="20"/>
                <w:szCs w:val="20"/>
              </w:rPr>
              <w:t>дүрэм</w:t>
            </w:r>
            <w:proofErr w:type="spellEnd"/>
            <w:r w:rsidRPr="00675F1D">
              <w:rPr>
                <w:rFonts w:ascii="Arial" w:hAnsi="Arial" w:cs="Arial"/>
                <w:sz w:val="20"/>
                <w:szCs w:val="20"/>
                <w:lang w:val="mn-MN"/>
              </w:rPr>
              <w:t xml:space="preserve">”-ээр 1 удаа </w:t>
            </w:r>
            <w:r w:rsidR="00675F1D" w:rsidRPr="00675F1D">
              <w:rPr>
                <w:rFonts w:ascii="Arial" w:hAnsi="Arial" w:cs="Arial"/>
                <w:sz w:val="20"/>
                <w:szCs w:val="20"/>
                <w:lang w:val="mn-MN"/>
              </w:rPr>
              <w:t xml:space="preserve">тэмцээн зохион байгуулсан. </w:t>
            </w:r>
            <w:r w:rsidRPr="00675F1D">
              <w:rPr>
                <w:rFonts w:ascii="Arial" w:hAnsi="Arial" w:cs="Arial"/>
                <w:sz w:val="20"/>
                <w:szCs w:val="20"/>
                <w:lang w:val="mn-MN"/>
              </w:rPr>
              <w:t xml:space="preserve"> </w:t>
            </w:r>
            <w:r w:rsidRPr="00675F1D">
              <w:rPr>
                <w:rFonts w:ascii="Arial" w:eastAsia="Times New Roman" w:hAnsi="Arial" w:cs="Arial"/>
                <w:sz w:val="20"/>
                <w:szCs w:val="20"/>
                <w:lang w:val="mn-MN" w:eastAsia="zh-CN" w:bidi="mn-Mong-CN"/>
              </w:rPr>
              <w:t xml:space="preserve">Албан хаагчдын ёс зүйтэй, хариуцлагатай байдлыг хангах хүрээнд ёс зүйн талоныг хэрэгжүүлж, ёс зүй, сахилга хариуцлагын батламж үйлдэн, хяналт тавьж ажиллаж байна. Сургалт болон зохион байгуулсан </w:t>
            </w:r>
            <w:r w:rsidRPr="00675F1D">
              <w:rPr>
                <w:rFonts w:ascii="Arial" w:eastAsia="Times New Roman" w:hAnsi="Arial" w:cs="Arial"/>
                <w:sz w:val="20"/>
                <w:szCs w:val="20"/>
                <w:lang w:val="mn-MN" w:eastAsia="zh-CN" w:bidi="mn-Mong-CN"/>
              </w:rPr>
              <w:lastRenderedPageBreak/>
              <w:t>ажлын тайланг мэдээллийн самбарт байршуулсан</w:t>
            </w:r>
            <w:r w:rsidR="00264C3D" w:rsidRPr="00675F1D">
              <w:rPr>
                <w:rFonts w:ascii="Arial" w:eastAsia="Times New Roman" w:hAnsi="Arial" w:cs="Arial"/>
                <w:sz w:val="20"/>
                <w:szCs w:val="20"/>
                <w:lang w:val="mn-MN" w:eastAsia="zh-CN" w:bidi="mn-Mong-CN"/>
              </w:rPr>
              <w:t xml:space="preserve">. </w:t>
            </w:r>
            <w:r w:rsidR="00675F1D" w:rsidRPr="00675F1D">
              <w:rPr>
                <w:rFonts w:ascii="Arial" w:eastAsia="Times New Roman" w:hAnsi="Arial" w:cs="Arial"/>
                <w:sz w:val="20"/>
                <w:szCs w:val="20"/>
                <w:lang w:val="mn-MN" w:eastAsia="zh-CN" w:bidi="mn-Mong-CN"/>
              </w:rPr>
              <w:t xml:space="preserve">Гэрээ байгуулах, тушаал гаргахад мэдэгдэл тайлбар 5 гаргасан. </w:t>
            </w:r>
          </w:p>
          <w:p w14:paraId="6F21A1CF" w14:textId="77777777" w:rsidR="00402167" w:rsidRPr="00675F1D" w:rsidRDefault="00802CAE" w:rsidP="00802CAE">
            <w:pPr>
              <w:jc w:val="both"/>
              <w:rPr>
                <w:rFonts w:ascii="Arial" w:hAnsi="Arial" w:cs="Arial"/>
                <w:sz w:val="20"/>
                <w:szCs w:val="20"/>
                <w:lang w:val="mn-MN"/>
              </w:rPr>
            </w:pPr>
            <w:r w:rsidRPr="00675F1D">
              <w:rPr>
                <w:rFonts w:ascii="Arial" w:eastAsia="Times New Roman" w:hAnsi="Arial" w:cs="Arial"/>
                <w:sz w:val="20"/>
                <w:szCs w:val="20"/>
                <w:lang w:val="mn-MN" w:eastAsia="zh-CN" w:bidi="mn-Mong-CN"/>
              </w:rPr>
              <w:t>Үр дүн: Ёс зүйн зөрчил гараагүй.</w:t>
            </w:r>
          </w:p>
        </w:tc>
        <w:tc>
          <w:tcPr>
            <w:tcW w:w="851" w:type="dxa"/>
            <w:vAlign w:val="center"/>
          </w:tcPr>
          <w:p w14:paraId="78496793" w14:textId="3BB6B277" w:rsidR="00402167" w:rsidRPr="00675F1D" w:rsidRDefault="00675F1D" w:rsidP="00802CAE">
            <w:pPr>
              <w:jc w:val="center"/>
              <w:rPr>
                <w:rFonts w:ascii="Arial" w:hAnsi="Arial" w:cs="Arial"/>
                <w:sz w:val="20"/>
                <w:szCs w:val="20"/>
                <w:lang w:val="mn-MN"/>
              </w:rPr>
            </w:pPr>
            <w:r w:rsidRPr="00675F1D">
              <w:rPr>
                <w:rFonts w:ascii="Arial" w:hAnsi="Arial" w:cs="Arial"/>
                <w:sz w:val="20"/>
                <w:szCs w:val="20"/>
                <w:lang w:val="mn-MN"/>
              </w:rPr>
              <w:lastRenderedPageBreak/>
              <w:t>90</w:t>
            </w:r>
          </w:p>
        </w:tc>
      </w:tr>
      <w:tr w:rsidR="00402167" w:rsidRPr="00675F1D" w14:paraId="7F33A92B" w14:textId="77777777" w:rsidTr="00802CAE">
        <w:tc>
          <w:tcPr>
            <w:tcW w:w="665" w:type="dxa"/>
            <w:vMerge/>
          </w:tcPr>
          <w:p w14:paraId="2429C97F" w14:textId="77777777" w:rsidR="00402167" w:rsidRPr="00675F1D" w:rsidRDefault="00402167" w:rsidP="00203F15">
            <w:pPr>
              <w:jc w:val="both"/>
              <w:rPr>
                <w:rFonts w:ascii="Arial" w:hAnsi="Arial" w:cs="Arial"/>
                <w:sz w:val="20"/>
                <w:szCs w:val="20"/>
                <w:lang w:val="mn-MN"/>
              </w:rPr>
            </w:pPr>
          </w:p>
        </w:tc>
        <w:tc>
          <w:tcPr>
            <w:tcW w:w="2137" w:type="dxa"/>
            <w:vMerge/>
          </w:tcPr>
          <w:p w14:paraId="7223C628" w14:textId="77777777" w:rsidR="00402167" w:rsidRPr="00675F1D" w:rsidRDefault="00402167" w:rsidP="00203F15">
            <w:pPr>
              <w:jc w:val="both"/>
              <w:rPr>
                <w:rFonts w:ascii="Arial" w:hAnsi="Arial" w:cs="Arial"/>
                <w:sz w:val="20"/>
                <w:szCs w:val="20"/>
                <w:lang w:val="mn-MN"/>
              </w:rPr>
            </w:pPr>
          </w:p>
        </w:tc>
        <w:tc>
          <w:tcPr>
            <w:tcW w:w="2409" w:type="dxa"/>
            <w:gridSpan w:val="2"/>
          </w:tcPr>
          <w:p w14:paraId="6175CF23" w14:textId="77777777" w:rsidR="00402167" w:rsidRPr="00675F1D" w:rsidRDefault="00402167" w:rsidP="00802CAE">
            <w:pPr>
              <w:pStyle w:val="ListParagraph"/>
              <w:numPr>
                <w:ilvl w:val="0"/>
                <w:numId w:val="1"/>
              </w:numPr>
              <w:ind w:left="86" w:firstLine="0"/>
              <w:jc w:val="both"/>
              <w:rPr>
                <w:rFonts w:ascii="Arial" w:hAnsi="Arial" w:cs="Arial"/>
                <w:sz w:val="20"/>
                <w:szCs w:val="20"/>
                <w:lang w:val="mn-MN"/>
              </w:rPr>
            </w:pPr>
            <w:r w:rsidRPr="00675F1D">
              <w:rPr>
                <w:rFonts w:ascii="Arial" w:hAnsi="Arial" w:cs="Arial"/>
                <w:sz w:val="20"/>
                <w:szCs w:val="20"/>
                <w:lang w:val="mn-MN"/>
              </w:rPr>
              <w:t xml:space="preserve">Авлигын эсрэг үйл ажиллагааны төлөвлөгөөний хэрэгжилтийг холбогдох газарт тайлагнах </w:t>
            </w:r>
          </w:p>
        </w:tc>
        <w:tc>
          <w:tcPr>
            <w:tcW w:w="2684" w:type="dxa"/>
          </w:tcPr>
          <w:p w14:paraId="7F984D0D" w14:textId="77777777" w:rsidR="00402167" w:rsidRPr="00675F1D" w:rsidRDefault="00402167" w:rsidP="00203F15">
            <w:pPr>
              <w:pStyle w:val="ListParagraph"/>
              <w:numPr>
                <w:ilvl w:val="0"/>
                <w:numId w:val="2"/>
              </w:numPr>
              <w:ind w:left="179" w:hanging="179"/>
              <w:jc w:val="both"/>
              <w:rPr>
                <w:rFonts w:ascii="Arial" w:hAnsi="Arial" w:cs="Arial"/>
                <w:sz w:val="20"/>
                <w:szCs w:val="20"/>
                <w:lang w:val="mn-MN"/>
              </w:rPr>
            </w:pPr>
            <w:r w:rsidRPr="00675F1D">
              <w:rPr>
                <w:rFonts w:ascii="Arial" w:hAnsi="Arial" w:cs="Arial"/>
                <w:sz w:val="20"/>
                <w:szCs w:val="20"/>
                <w:lang w:val="mn-MN"/>
              </w:rPr>
              <w:t xml:space="preserve">Хугацаанд нь чанартай хүргүүлэх </w:t>
            </w:r>
          </w:p>
        </w:tc>
        <w:tc>
          <w:tcPr>
            <w:tcW w:w="5396" w:type="dxa"/>
          </w:tcPr>
          <w:p w14:paraId="10D0D5AD" w14:textId="1357C644" w:rsidR="00402167" w:rsidRPr="00675F1D" w:rsidRDefault="00802CAE" w:rsidP="00264C3D">
            <w:pPr>
              <w:jc w:val="both"/>
              <w:rPr>
                <w:rFonts w:ascii="Arial" w:hAnsi="Arial" w:cs="Arial"/>
                <w:sz w:val="20"/>
                <w:szCs w:val="20"/>
                <w:lang w:val="mn-MN"/>
              </w:rPr>
            </w:pPr>
            <w:r w:rsidRPr="00675F1D">
              <w:rPr>
                <w:rFonts w:ascii="Arial" w:hAnsi="Arial" w:cs="Arial"/>
                <w:sz w:val="20"/>
                <w:szCs w:val="20"/>
                <w:lang w:val="mn-MN"/>
              </w:rPr>
              <w:t xml:space="preserve">Авлигын эсрэг үйл ажиллагааны төлөвлөгөөний хэрэгжилтийг аймгийн ЗДТГ-т </w:t>
            </w:r>
            <w:r w:rsidR="00675F1D" w:rsidRPr="00675F1D">
              <w:rPr>
                <w:rFonts w:ascii="Arial" w:hAnsi="Arial" w:cs="Arial"/>
                <w:sz w:val="20"/>
                <w:szCs w:val="20"/>
                <w:lang w:val="mn-MN"/>
              </w:rPr>
              <w:t>202.06.16-</w:t>
            </w:r>
            <w:r w:rsidR="00264C3D" w:rsidRPr="00675F1D">
              <w:rPr>
                <w:rFonts w:ascii="Arial" w:hAnsi="Arial" w:cs="Arial"/>
                <w:sz w:val="20"/>
                <w:szCs w:val="20"/>
                <w:lang w:val="mn-MN"/>
              </w:rPr>
              <w:t xml:space="preserve">нд  </w:t>
            </w:r>
            <w:r w:rsidR="00675F1D" w:rsidRPr="00675F1D">
              <w:rPr>
                <w:rFonts w:ascii="Arial" w:hAnsi="Arial" w:cs="Arial"/>
                <w:sz w:val="20"/>
                <w:szCs w:val="20"/>
                <w:lang w:val="mn-MN"/>
              </w:rPr>
              <w:t>ж</w:t>
            </w:r>
            <w:r w:rsidRPr="00675F1D">
              <w:rPr>
                <w:rFonts w:ascii="Arial" w:hAnsi="Arial" w:cs="Arial"/>
                <w:sz w:val="20"/>
                <w:szCs w:val="20"/>
                <w:lang w:val="mn-MN"/>
              </w:rPr>
              <w:t xml:space="preserve">хүргүүлсэн. </w:t>
            </w:r>
          </w:p>
        </w:tc>
        <w:tc>
          <w:tcPr>
            <w:tcW w:w="851" w:type="dxa"/>
            <w:vAlign w:val="center"/>
          </w:tcPr>
          <w:p w14:paraId="36A1FB54" w14:textId="77777777" w:rsidR="00402167" w:rsidRPr="00675F1D" w:rsidRDefault="00802CAE" w:rsidP="00802CAE">
            <w:pPr>
              <w:jc w:val="center"/>
              <w:rPr>
                <w:rFonts w:ascii="Arial" w:hAnsi="Arial" w:cs="Arial"/>
                <w:sz w:val="20"/>
                <w:szCs w:val="20"/>
                <w:lang w:val="mn-MN"/>
              </w:rPr>
            </w:pPr>
            <w:r w:rsidRPr="00675F1D">
              <w:rPr>
                <w:rFonts w:ascii="Arial" w:hAnsi="Arial" w:cs="Arial"/>
                <w:sz w:val="20"/>
                <w:szCs w:val="20"/>
                <w:lang w:val="mn-MN"/>
              </w:rPr>
              <w:t>100</w:t>
            </w:r>
          </w:p>
        </w:tc>
      </w:tr>
    </w:tbl>
    <w:p w14:paraId="7BEDC6C9" w14:textId="77777777" w:rsidR="0029244B" w:rsidRPr="00675F1D" w:rsidRDefault="0029244B" w:rsidP="00203F15">
      <w:pPr>
        <w:jc w:val="both"/>
        <w:rPr>
          <w:rFonts w:ascii="Arial" w:hAnsi="Arial" w:cs="Arial"/>
          <w:sz w:val="20"/>
          <w:szCs w:val="20"/>
          <w:lang w:val="mn-MN"/>
        </w:rPr>
      </w:pPr>
    </w:p>
    <w:p w14:paraId="6BF00A13" w14:textId="77777777" w:rsidR="007326C7" w:rsidRPr="00675F1D" w:rsidRDefault="00F509AC" w:rsidP="007326C7">
      <w:pPr>
        <w:jc w:val="center"/>
        <w:rPr>
          <w:rFonts w:ascii="Arial" w:eastAsia="Calibri" w:hAnsi="Arial" w:cs="Arial"/>
          <w:sz w:val="20"/>
          <w:szCs w:val="20"/>
          <w:lang w:val="mn-MN"/>
        </w:rPr>
      </w:pPr>
      <w:r w:rsidRPr="00675F1D">
        <w:rPr>
          <w:rFonts w:ascii="Arial" w:hAnsi="Arial" w:cs="Arial"/>
          <w:sz w:val="20"/>
          <w:szCs w:val="20"/>
          <w:lang w:val="mn-MN"/>
        </w:rPr>
        <w:t xml:space="preserve">АВЛИГЫН ЭСРЭГ ҮЙЛ АЖИЛЛАГААНЫ ТӨЛӨВЛӨГӨӨНИЙ </w:t>
      </w:r>
      <w:r w:rsidRPr="00675F1D">
        <w:rPr>
          <w:rFonts w:ascii="Arial" w:eastAsia="Calibri" w:hAnsi="Arial" w:cs="Arial"/>
          <w:sz w:val="20"/>
          <w:szCs w:val="20"/>
          <w:lang w:val="mn-MN"/>
        </w:rPr>
        <w:t xml:space="preserve"> ТӨЛӨВЛӨГӨӨНИЙ БИЕЛЭЛТИЙН ТОВЧОО</w:t>
      </w:r>
    </w:p>
    <w:tbl>
      <w:tblPr>
        <w:tblStyle w:val="TableGrid1"/>
        <w:tblW w:w="13803" w:type="dxa"/>
        <w:jc w:val="center"/>
        <w:tblLayout w:type="fixed"/>
        <w:tblLook w:val="04A0" w:firstRow="1" w:lastRow="0" w:firstColumn="1" w:lastColumn="0" w:noHBand="0" w:noVBand="1"/>
      </w:tblPr>
      <w:tblGrid>
        <w:gridCol w:w="903"/>
        <w:gridCol w:w="2398"/>
        <w:gridCol w:w="1120"/>
        <w:gridCol w:w="851"/>
        <w:gridCol w:w="1419"/>
        <w:gridCol w:w="2125"/>
        <w:gridCol w:w="1984"/>
        <w:gridCol w:w="1985"/>
        <w:gridCol w:w="1018"/>
      </w:tblGrid>
      <w:tr w:rsidR="00675F1D" w:rsidRPr="00675F1D" w14:paraId="62E58C3B" w14:textId="77777777" w:rsidTr="00675F1D">
        <w:trPr>
          <w:trHeight w:val="721"/>
          <w:jc w:val="center"/>
        </w:trPr>
        <w:tc>
          <w:tcPr>
            <w:tcW w:w="903" w:type="dxa"/>
            <w:vMerge w:val="restart"/>
          </w:tcPr>
          <w:p w14:paraId="7F6EDE4F" w14:textId="77777777" w:rsidR="00675F1D" w:rsidRPr="00675F1D" w:rsidRDefault="00675F1D" w:rsidP="0018770C">
            <w:pPr>
              <w:shd w:val="clear" w:color="auto" w:fill="FFFFFF" w:themeFill="background1"/>
              <w:ind w:right="48"/>
              <w:jc w:val="center"/>
              <w:rPr>
                <w:rFonts w:ascii="Arial" w:hAnsi="Arial" w:cs="Arial"/>
                <w:sz w:val="20"/>
                <w:szCs w:val="20"/>
              </w:rPr>
            </w:pPr>
            <w:r w:rsidRPr="00675F1D">
              <w:rPr>
                <w:rFonts w:ascii="Arial" w:hAnsi="Arial" w:cs="Arial"/>
                <w:sz w:val="20"/>
                <w:szCs w:val="20"/>
              </w:rPr>
              <w:t>Д/д</w:t>
            </w:r>
          </w:p>
        </w:tc>
        <w:tc>
          <w:tcPr>
            <w:tcW w:w="2398" w:type="dxa"/>
            <w:vMerge w:val="restart"/>
          </w:tcPr>
          <w:p w14:paraId="5B5376C2" w14:textId="77777777" w:rsidR="00675F1D" w:rsidRPr="00675F1D" w:rsidRDefault="00675F1D" w:rsidP="0018770C">
            <w:pPr>
              <w:shd w:val="clear" w:color="auto" w:fill="FFFFFF" w:themeFill="background1"/>
              <w:ind w:right="48"/>
              <w:jc w:val="center"/>
              <w:rPr>
                <w:rFonts w:ascii="Arial" w:hAnsi="Arial" w:cs="Arial"/>
                <w:sz w:val="20"/>
                <w:szCs w:val="20"/>
              </w:rPr>
            </w:pPr>
            <w:r w:rsidRPr="00675F1D">
              <w:rPr>
                <w:rFonts w:ascii="Arial" w:hAnsi="Arial" w:cs="Arial"/>
                <w:sz w:val="20"/>
                <w:szCs w:val="20"/>
              </w:rPr>
              <w:t>Арга хэмжээний тоо</w:t>
            </w:r>
          </w:p>
        </w:tc>
        <w:tc>
          <w:tcPr>
            <w:tcW w:w="1120" w:type="dxa"/>
            <w:vMerge w:val="restart"/>
          </w:tcPr>
          <w:p w14:paraId="2BFFC645" w14:textId="4AB31DBD" w:rsidR="00675F1D" w:rsidRPr="00675F1D" w:rsidRDefault="00675F1D" w:rsidP="0018770C">
            <w:pPr>
              <w:shd w:val="clear" w:color="auto" w:fill="FFFFFF" w:themeFill="background1"/>
              <w:ind w:right="48"/>
              <w:jc w:val="center"/>
              <w:rPr>
                <w:rFonts w:ascii="Arial" w:hAnsi="Arial" w:cs="Arial"/>
                <w:sz w:val="20"/>
                <w:szCs w:val="20"/>
              </w:rPr>
            </w:pPr>
            <w:r>
              <w:rPr>
                <w:rFonts w:ascii="Arial" w:hAnsi="Arial" w:cs="Arial"/>
                <w:sz w:val="20"/>
                <w:szCs w:val="20"/>
              </w:rPr>
              <w:t>100</w:t>
            </w:r>
            <w:r w:rsidRPr="00675F1D">
              <w:rPr>
                <w:rFonts w:ascii="Arial" w:hAnsi="Arial" w:cs="Arial"/>
                <w:sz w:val="20"/>
                <w:szCs w:val="20"/>
              </w:rPr>
              <w:t>%</w:t>
            </w:r>
          </w:p>
        </w:tc>
        <w:tc>
          <w:tcPr>
            <w:tcW w:w="851" w:type="dxa"/>
            <w:vMerge w:val="restart"/>
          </w:tcPr>
          <w:p w14:paraId="1BF99808" w14:textId="0E17B69F" w:rsidR="00675F1D" w:rsidRPr="00675F1D" w:rsidRDefault="00675F1D" w:rsidP="0018770C">
            <w:pPr>
              <w:shd w:val="clear" w:color="auto" w:fill="FFFFFF" w:themeFill="background1"/>
              <w:ind w:right="48"/>
              <w:jc w:val="center"/>
              <w:rPr>
                <w:rFonts w:ascii="Arial" w:hAnsi="Arial" w:cs="Arial"/>
                <w:sz w:val="20"/>
                <w:szCs w:val="20"/>
              </w:rPr>
            </w:pPr>
            <w:r>
              <w:rPr>
                <w:rFonts w:ascii="Arial" w:hAnsi="Arial" w:cs="Arial"/>
                <w:sz w:val="20"/>
                <w:szCs w:val="20"/>
              </w:rPr>
              <w:t>90</w:t>
            </w:r>
          </w:p>
        </w:tc>
        <w:tc>
          <w:tcPr>
            <w:tcW w:w="7513" w:type="dxa"/>
            <w:gridSpan w:val="4"/>
            <w:vAlign w:val="center"/>
          </w:tcPr>
          <w:p w14:paraId="0E661E16" w14:textId="27DE734A" w:rsidR="00675F1D" w:rsidRPr="00675F1D" w:rsidRDefault="00675F1D" w:rsidP="0018770C">
            <w:pPr>
              <w:shd w:val="clear" w:color="auto" w:fill="FFFFFF" w:themeFill="background1"/>
              <w:ind w:right="48"/>
              <w:jc w:val="center"/>
              <w:rPr>
                <w:rFonts w:ascii="Arial" w:hAnsi="Arial" w:cs="Arial"/>
                <w:sz w:val="20"/>
                <w:szCs w:val="20"/>
              </w:rPr>
            </w:pPr>
            <w:r w:rsidRPr="00675F1D">
              <w:rPr>
                <w:rFonts w:ascii="Arial" w:hAnsi="Arial" w:cs="Arial"/>
                <w:sz w:val="20"/>
                <w:szCs w:val="20"/>
              </w:rPr>
              <w:t>Хэрэгжилт</w:t>
            </w:r>
          </w:p>
        </w:tc>
        <w:tc>
          <w:tcPr>
            <w:tcW w:w="1018" w:type="dxa"/>
            <w:vMerge w:val="restart"/>
          </w:tcPr>
          <w:p w14:paraId="7E9CDD5F" w14:textId="77777777" w:rsidR="00675F1D" w:rsidRPr="00675F1D" w:rsidRDefault="00675F1D" w:rsidP="0018770C">
            <w:pPr>
              <w:shd w:val="clear" w:color="auto" w:fill="FFFFFF" w:themeFill="background1"/>
              <w:ind w:right="48"/>
              <w:jc w:val="center"/>
              <w:rPr>
                <w:rFonts w:ascii="Arial" w:hAnsi="Arial" w:cs="Arial"/>
                <w:sz w:val="20"/>
                <w:szCs w:val="20"/>
              </w:rPr>
            </w:pPr>
            <w:r w:rsidRPr="00675F1D">
              <w:rPr>
                <w:rFonts w:ascii="Arial" w:hAnsi="Arial" w:cs="Arial"/>
                <w:sz w:val="20"/>
                <w:szCs w:val="20"/>
              </w:rPr>
              <w:t xml:space="preserve">Хувь </w:t>
            </w:r>
          </w:p>
        </w:tc>
      </w:tr>
      <w:tr w:rsidR="00675F1D" w:rsidRPr="00675F1D" w14:paraId="2494A8F5" w14:textId="77777777" w:rsidTr="00675F1D">
        <w:trPr>
          <w:trHeight w:val="975"/>
          <w:jc w:val="center"/>
        </w:trPr>
        <w:tc>
          <w:tcPr>
            <w:tcW w:w="903" w:type="dxa"/>
            <w:vMerge/>
            <w:tcBorders>
              <w:bottom w:val="single" w:sz="4" w:space="0" w:color="000000" w:themeColor="text1"/>
            </w:tcBorders>
          </w:tcPr>
          <w:p w14:paraId="1B41A40E" w14:textId="77777777" w:rsidR="00675F1D" w:rsidRPr="00675F1D" w:rsidRDefault="00675F1D" w:rsidP="0018770C">
            <w:pPr>
              <w:shd w:val="clear" w:color="auto" w:fill="FFFFFF" w:themeFill="background1"/>
              <w:ind w:right="48"/>
              <w:rPr>
                <w:rFonts w:ascii="Arial" w:hAnsi="Arial" w:cs="Arial"/>
                <w:sz w:val="20"/>
                <w:szCs w:val="20"/>
              </w:rPr>
            </w:pPr>
          </w:p>
        </w:tc>
        <w:tc>
          <w:tcPr>
            <w:tcW w:w="2398" w:type="dxa"/>
            <w:vMerge/>
            <w:tcBorders>
              <w:bottom w:val="single" w:sz="4" w:space="0" w:color="000000" w:themeColor="text1"/>
            </w:tcBorders>
          </w:tcPr>
          <w:p w14:paraId="403F60C9" w14:textId="77777777" w:rsidR="00675F1D" w:rsidRPr="00675F1D" w:rsidRDefault="00675F1D" w:rsidP="0018770C">
            <w:pPr>
              <w:shd w:val="clear" w:color="auto" w:fill="FFFFFF" w:themeFill="background1"/>
              <w:ind w:right="48"/>
              <w:rPr>
                <w:rFonts w:ascii="Arial" w:hAnsi="Arial" w:cs="Arial"/>
                <w:sz w:val="20"/>
                <w:szCs w:val="20"/>
              </w:rPr>
            </w:pPr>
          </w:p>
        </w:tc>
        <w:tc>
          <w:tcPr>
            <w:tcW w:w="1120" w:type="dxa"/>
            <w:vMerge/>
            <w:tcBorders>
              <w:bottom w:val="single" w:sz="4" w:space="0" w:color="000000" w:themeColor="text1"/>
            </w:tcBorders>
            <w:vAlign w:val="center"/>
          </w:tcPr>
          <w:p w14:paraId="5A70E598" w14:textId="77777777" w:rsidR="00675F1D" w:rsidRPr="00675F1D" w:rsidRDefault="00675F1D" w:rsidP="0018770C">
            <w:pPr>
              <w:shd w:val="clear" w:color="auto" w:fill="FFFFFF" w:themeFill="background1"/>
              <w:ind w:right="48"/>
              <w:jc w:val="center"/>
              <w:rPr>
                <w:rFonts w:ascii="Arial" w:hAnsi="Arial" w:cs="Arial"/>
                <w:sz w:val="20"/>
                <w:szCs w:val="20"/>
              </w:rPr>
            </w:pPr>
          </w:p>
        </w:tc>
        <w:tc>
          <w:tcPr>
            <w:tcW w:w="851" w:type="dxa"/>
            <w:vMerge/>
            <w:tcBorders>
              <w:bottom w:val="single" w:sz="4" w:space="0" w:color="000000" w:themeColor="text1"/>
            </w:tcBorders>
          </w:tcPr>
          <w:p w14:paraId="23376A61" w14:textId="77777777" w:rsidR="00675F1D" w:rsidRPr="00675F1D" w:rsidRDefault="00675F1D" w:rsidP="0018770C">
            <w:pPr>
              <w:shd w:val="clear" w:color="auto" w:fill="FFFFFF" w:themeFill="background1"/>
              <w:ind w:right="48"/>
              <w:jc w:val="center"/>
              <w:rPr>
                <w:rFonts w:ascii="Arial" w:hAnsi="Arial" w:cs="Arial"/>
                <w:sz w:val="20"/>
                <w:szCs w:val="20"/>
              </w:rPr>
            </w:pPr>
          </w:p>
        </w:tc>
        <w:tc>
          <w:tcPr>
            <w:tcW w:w="1419" w:type="dxa"/>
            <w:tcBorders>
              <w:bottom w:val="single" w:sz="4" w:space="0" w:color="000000" w:themeColor="text1"/>
            </w:tcBorders>
            <w:vAlign w:val="center"/>
          </w:tcPr>
          <w:p w14:paraId="3824EB9C" w14:textId="514A1C95" w:rsidR="00675F1D" w:rsidRPr="00675F1D" w:rsidRDefault="00675F1D" w:rsidP="0018770C">
            <w:pPr>
              <w:shd w:val="clear" w:color="auto" w:fill="FFFFFF" w:themeFill="background1"/>
              <w:ind w:right="48"/>
              <w:jc w:val="center"/>
              <w:rPr>
                <w:rFonts w:ascii="Arial" w:hAnsi="Arial" w:cs="Arial"/>
                <w:sz w:val="20"/>
                <w:szCs w:val="20"/>
              </w:rPr>
            </w:pPr>
            <w:r w:rsidRPr="00675F1D">
              <w:rPr>
                <w:rFonts w:ascii="Arial" w:hAnsi="Arial" w:cs="Arial"/>
                <w:sz w:val="20"/>
                <w:szCs w:val="20"/>
              </w:rPr>
              <w:t>70%</w:t>
            </w:r>
          </w:p>
        </w:tc>
        <w:tc>
          <w:tcPr>
            <w:tcW w:w="2125" w:type="dxa"/>
            <w:tcBorders>
              <w:bottom w:val="single" w:sz="4" w:space="0" w:color="000000" w:themeColor="text1"/>
            </w:tcBorders>
            <w:vAlign w:val="center"/>
          </w:tcPr>
          <w:p w14:paraId="7B6F8F05" w14:textId="77777777" w:rsidR="00675F1D" w:rsidRPr="00675F1D" w:rsidRDefault="00675F1D" w:rsidP="0018770C">
            <w:pPr>
              <w:shd w:val="clear" w:color="auto" w:fill="FFFFFF" w:themeFill="background1"/>
              <w:ind w:right="48"/>
              <w:jc w:val="center"/>
              <w:rPr>
                <w:rFonts w:ascii="Arial" w:hAnsi="Arial" w:cs="Arial"/>
                <w:sz w:val="20"/>
                <w:szCs w:val="20"/>
              </w:rPr>
            </w:pPr>
            <w:r w:rsidRPr="00675F1D">
              <w:rPr>
                <w:rFonts w:ascii="Arial" w:hAnsi="Arial" w:cs="Arial"/>
                <w:sz w:val="20"/>
                <w:szCs w:val="20"/>
              </w:rPr>
              <w:t>50%</w:t>
            </w:r>
          </w:p>
        </w:tc>
        <w:tc>
          <w:tcPr>
            <w:tcW w:w="1984" w:type="dxa"/>
            <w:tcBorders>
              <w:bottom w:val="single" w:sz="4" w:space="0" w:color="000000" w:themeColor="text1"/>
            </w:tcBorders>
            <w:vAlign w:val="center"/>
          </w:tcPr>
          <w:p w14:paraId="01CE9A5F" w14:textId="77777777" w:rsidR="00675F1D" w:rsidRPr="00675F1D" w:rsidRDefault="00675F1D" w:rsidP="0018770C">
            <w:pPr>
              <w:shd w:val="clear" w:color="auto" w:fill="FFFFFF" w:themeFill="background1"/>
              <w:ind w:right="48"/>
              <w:jc w:val="center"/>
              <w:rPr>
                <w:rFonts w:ascii="Arial" w:hAnsi="Arial" w:cs="Arial"/>
                <w:sz w:val="20"/>
                <w:szCs w:val="20"/>
              </w:rPr>
            </w:pPr>
            <w:r w:rsidRPr="00675F1D">
              <w:rPr>
                <w:rFonts w:ascii="Arial" w:hAnsi="Arial" w:cs="Arial"/>
                <w:sz w:val="20"/>
                <w:szCs w:val="20"/>
              </w:rPr>
              <w:t>30%</w:t>
            </w:r>
          </w:p>
          <w:p w14:paraId="6E04E32F" w14:textId="77777777" w:rsidR="00675F1D" w:rsidRPr="00675F1D" w:rsidRDefault="00675F1D" w:rsidP="0018770C">
            <w:pPr>
              <w:shd w:val="clear" w:color="auto" w:fill="FFFFFF" w:themeFill="background1"/>
              <w:ind w:right="48"/>
              <w:jc w:val="center"/>
              <w:rPr>
                <w:rFonts w:ascii="Arial" w:hAnsi="Arial" w:cs="Arial"/>
                <w:sz w:val="20"/>
                <w:szCs w:val="20"/>
              </w:rPr>
            </w:pPr>
          </w:p>
        </w:tc>
        <w:tc>
          <w:tcPr>
            <w:tcW w:w="1985" w:type="dxa"/>
            <w:tcBorders>
              <w:bottom w:val="single" w:sz="4" w:space="0" w:color="000000" w:themeColor="text1"/>
            </w:tcBorders>
          </w:tcPr>
          <w:p w14:paraId="4C8C7684" w14:textId="77777777" w:rsidR="00675F1D" w:rsidRPr="00675F1D" w:rsidRDefault="00675F1D" w:rsidP="0018770C">
            <w:pPr>
              <w:shd w:val="clear" w:color="auto" w:fill="FFFFFF" w:themeFill="background1"/>
              <w:ind w:right="48"/>
              <w:jc w:val="center"/>
              <w:rPr>
                <w:rFonts w:ascii="Arial" w:hAnsi="Arial" w:cs="Arial"/>
                <w:sz w:val="20"/>
                <w:szCs w:val="20"/>
              </w:rPr>
            </w:pPr>
            <w:r w:rsidRPr="00675F1D">
              <w:rPr>
                <w:rFonts w:ascii="Arial" w:hAnsi="Arial" w:cs="Arial"/>
                <w:sz w:val="20"/>
                <w:szCs w:val="20"/>
              </w:rPr>
              <w:t>0%</w:t>
            </w:r>
          </w:p>
        </w:tc>
        <w:tc>
          <w:tcPr>
            <w:tcW w:w="1018" w:type="dxa"/>
            <w:vMerge/>
            <w:tcBorders>
              <w:bottom w:val="single" w:sz="4" w:space="0" w:color="000000" w:themeColor="text1"/>
            </w:tcBorders>
          </w:tcPr>
          <w:p w14:paraId="43AB7AD9" w14:textId="77777777" w:rsidR="00675F1D" w:rsidRPr="00675F1D" w:rsidRDefault="00675F1D" w:rsidP="0018770C">
            <w:pPr>
              <w:shd w:val="clear" w:color="auto" w:fill="FFFFFF" w:themeFill="background1"/>
              <w:ind w:right="48"/>
              <w:jc w:val="center"/>
              <w:rPr>
                <w:rFonts w:ascii="Arial" w:hAnsi="Arial" w:cs="Arial"/>
                <w:sz w:val="20"/>
                <w:szCs w:val="20"/>
              </w:rPr>
            </w:pPr>
          </w:p>
        </w:tc>
      </w:tr>
      <w:tr w:rsidR="00675F1D" w:rsidRPr="00675F1D" w14:paraId="40BCF427" w14:textId="77777777" w:rsidTr="00675F1D">
        <w:trPr>
          <w:trHeight w:val="561"/>
          <w:jc w:val="center"/>
        </w:trPr>
        <w:tc>
          <w:tcPr>
            <w:tcW w:w="903" w:type="dxa"/>
            <w:vAlign w:val="center"/>
          </w:tcPr>
          <w:p w14:paraId="76227579" w14:textId="77777777" w:rsidR="00675F1D" w:rsidRPr="00675F1D" w:rsidRDefault="00675F1D" w:rsidP="0018770C">
            <w:pPr>
              <w:shd w:val="clear" w:color="auto" w:fill="FFFFFF" w:themeFill="background1"/>
              <w:ind w:right="48"/>
              <w:rPr>
                <w:rFonts w:ascii="Arial" w:hAnsi="Arial" w:cs="Arial"/>
                <w:sz w:val="20"/>
                <w:szCs w:val="20"/>
              </w:rPr>
            </w:pPr>
            <w:r w:rsidRPr="00675F1D">
              <w:rPr>
                <w:rFonts w:ascii="Arial" w:hAnsi="Arial" w:cs="Arial"/>
                <w:sz w:val="20"/>
                <w:szCs w:val="20"/>
              </w:rPr>
              <w:t>1</w:t>
            </w:r>
          </w:p>
        </w:tc>
        <w:tc>
          <w:tcPr>
            <w:tcW w:w="2398" w:type="dxa"/>
            <w:vAlign w:val="center"/>
          </w:tcPr>
          <w:p w14:paraId="2301A52F" w14:textId="77777777" w:rsidR="00675F1D" w:rsidRPr="00675F1D" w:rsidRDefault="00675F1D" w:rsidP="0018770C">
            <w:pPr>
              <w:shd w:val="clear" w:color="auto" w:fill="FFFFFF" w:themeFill="background1"/>
              <w:ind w:right="48"/>
              <w:jc w:val="center"/>
              <w:rPr>
                <w:rFonts w:ascii="Arial" w:hAnsi="Arial" w:cs="Arial"/>
                <w:sz w:val="20"/>
                <w:szCs w:val="20"/>
              </w:rPr>
            </w:pPr>
            <w:r w:rsidRPr="00675F1D">
              <w:rPr>
                <w:rFonts w:ascii="Arial" w:hAnsi="Arial" w:cs="Arial"/>
                <w:sz w:val="20"/>
                <w:szCs w:val="20"/>
              </w:rPr>
              <w:t>12</w:t>
            </w:r>
          </w:p>
        </w:tc>
        <w:tc>
          <w:tcPr>
            <w:tcW w:w="1120" w:type="dxa"/>
            <w:vAlign w:val="center"/>
          </w:tcPr>
          <w:p w14:paraId="112ACA3A" w14:textId="67E37AE5" w:rsidR="00675F1D" w:rsidRPr="00675F1D" w:rsidRDefault="00675F1D" w:rsidP="0018770C">
            <w:pPr>
              <w:shd w:val="clear" w:color="auto" w:fill="FFFFFF" w:themeFill="background1"/>
              <w:ind w:right="48"/>
              <w:jc w:val="center"/>
              <w:rPr>
                <w:rFonts w:ascii="Arial" w:hAnsi="Arial" w:cs="Arial"/>
                <w:sz w:val="20"/>
                <w:szCs w:val="20"/>
              </w:rPr>
            </w:pPr>
            <w:r>
              <w:rPr>
                <w:rFonts w:ascii="Arial" w:hAnsi="Arial" w:cs="Arial"/>
                <w:sz w:val="20"/>
                <w:szCs w:val="20"/>
              </w:rPr>
              <w:t>10</w:t>
            </w:r>
          </w:p>
        </w:tc>
        <w:tc>
          <w:tcPr>
            <w:tcW w:w="851" w:type="dxa"/>
          </w:tcPr>
          <w:p w14:paraId="27FADEA6" w14:textId="5488C203" w:rsidR="00675F1D" w:rsidRPr="00675F1D" w:rsidRDefault="00675F1D" w:rsidP="0018770C">
            <w:pPr>
              <w:shd w:val="clear" w:color="auto" w:fill="FFFFFF" w:themeFill="background1"/>
              <w:ind w:right="48"/>
              <w:jc w:val="center"/>
              <w:rPr>
                <w:rFonts w:ascii="Arial" w:hAnsi="Arial" w:cs="Arial"/>
                <w:sz w:val="20"/>
                <w:szCs w:val="20"/>
              </w:rPr>
            </w:pPr>
            <w:r>
              <w:rPr>
                <w:rFonts w:ascii="Arial" w:hAnsi="Arial" w:cs="Arial"/>
                <w:sz w:val="20"/>
                <w:szCs w:val="20"/>
              </w:rPr>
              <w:t>1</w:t>
            </w:r>
          </w:p>
        </w:tc>
        <w:tc>
          <w:tcPr>
            <w:tcW w:w="1419" w:type="dxa"/>
            <w:vAlign w:val="center"/>
          </w:tcPr>
          <w:p w14:paraId="319CD7DB" w14:textId="1D87CB94" w:rsidR="00675F1D" w:rsidRPr="00675F1D" w:rsidRDefault="00675F1D" w:rsidP="0018770C">
            <w:pPr>
              <w:shd w:val="clear" w:color="auto" w:fill="FFFFFF" w:themeFill="background1"/>
              <w:ind w:right="48"/>
              <w:jc w:val="center"/>
              <w:rPr>
                <w:rFonts w:ascii="Arial" w:hAnsi="Arial" w:cs="Arial"/>
                <w:sz w:val="20"/>
                <w:szCs w:val="20"/>
              </w:rPr>
            </w:pPr>
            <w:r>
              <w:rPr>
                <w:rFonts w:ascii="Arial" w:hAnsi="Arial" w:cs="Arial"/>
                <w:sz w:val="20"/>
                <w:szCs w:val="20"/>
              </w:rPr>
              <w:t>1</w:t>
            </w:r>
          </w:p>
        </w:tc>
        <w:tc>
          <w:tcPr>
            <w:tcW w:w="2125" w:type="dxa"/>
            <w:vAlign w:val="center"/>
          </w:tcPr>
          <w:p w14:paraId="6911BCA8" w14:textId="77777777" w:rsidR="00675F1D" w:rsidRPr="00675F1D" w:rsidRDefault="00675F1D" w:rsidP="0018770C">
            <w:pPr>
              <w:shd w:val="clear" w:color="auto" w:fill="FFFFFF" w:themeFill="background1"/>
              <w:ind w:right="48"/>
              <w:jc w:val="center"/>
              <w:rPr>
                <w:rFonts w:ascii="Arial" w:hAnsi="Arial" w:cs="Arial"/>
                <w:sz w:val="20"/>
                <w:szCs w:val="20"/>
                <w:lang w:val="en-US"/>
              </w:rPr>
            </w:pPr>
          </w:p>
        </w:tc>
        <w:tc>
          <w:tcPr>
            <w:tcW w:w="1984" w:type="dxa"/>
            <w:vAlign w:val="center"/>
          </w:tcPr>
          <w:p w14:paraId="687F5989" w14:textId="77777777" w:rsidR="00675F1D" w:rsidRPr="00675F1D" w:rsidRDefault="00675F1D" w:rsidP="0018770C">
            <w:pPr>
              <w:shd w:val="clear" w:color="auto" w:fill="FFFFFF" w:themeFill="background1"/>
              <w:ind w:right="48"/>
              <w:jc w:val="center"/>
              <w:rPr>
                <w:rFonts w:ascii="Arial" w:hAnsi="Arial" w:cs="Arial"/>
                <w:sz w:val="20"/>
                <w:szCs w:val="20"/>
              </w:rPr>
            </w:pPr>
          </w:p>
        </w:tc>
        <w:tc>
          <w:tcPr>
            <w:tcW w:w="1985" w:type="dxa"/>
          </w:tcPr>
          <w:p w14:paraId="789ADB2C" w14:textId="77777777" w:rsidR="00675F1D" w:rsidRPr="00675F1D" w:rsidRDefault="00675F1D" w:rsidP="0018770C">
            <w:pPr>
              <w:shd w:val="clear" w:color="auto" w:fill="FFFFFF" w:themeFill="background1"/>
              <w:ind w:right="48"/>
              <w:jc w:val="center"/>
              <w:rPr>
                <w:rFonts w:ascii="Arial" w:hAnsi="Arial" w:cs="Arial"/>
                <w:sz w:val="20"/>
                <w:szCs w:val="20"/>
              </w:rPr>
            </w:pPr>
          </w:p>
        </w:tc>
        <w:tc>
          <w:tcPr>
            <w:tcW w:w="1018" w:type="dxa"/>
          </w:tcPr>
          <w:p w14:paraId="67D7113B" w14:textId="39EB9A7A" w:rsidR="00675F1D" w:rsidRPr="00675F1D" w:rsidRDefault="00675F1D" w:rsidP="0018770C">
            <w:pPr>
              <w:shd w:val="clear" w:color="auto" w:fill="FFFFFF" w:themeFill="background1"/>
              <w:ind w:right="48"/>
              <w:jc w:val="center"/>
              <w:rPr>
                <w:rFonts w:ascii="Arial" w:hAnsi="Arial" w:cs="Arial"/>
                <w:sz w:val="20"/>
                <w:szCs w:val="20"/>
              </w:rPr>
            </w:pPr>
            <w:r>
              <w:rPr>
                <w:rFonts w:ascii="Arial" w:hAnsi="Arial" w:cs="Arial"/>
                <w:sz w:val="20"/>
                <w:szCs w:val="20"/>
              </w:rPr>
              <w:t>96.6</w:t>
            </w:r>
          </w:p>
        </w:tc>
      </w:tr>
    </w:tbl>
    <w:p w14:paraId="2BEF4F57" w14:textId="1E920CAB" w:rsidR="00ED4E26" w:rsidRDefault="00ED4E26" w:rsidP="00ED4E26">
      <w:pPr>
        <w:jc w:val="center"/>
        <w:rPr>
          <w:rFonts w:ascii="Arial" w:hAnsi="Arial" w:cs="Arial"/>
          <w:b/>
          <w:sz w:val="20"/>
          <w:szCs w:val="20"/>
        </w:rPr>
      </w:pPr>
    </w:p>
    <w:p w14:paraId="63FCC77F" w14:textId="737E48FF" w:rsidR="00675F1D" w:rsidRDefault="00675F1D" w:rsidP="00ED4E26">
      <w:pPr>
        <w:jc w:val="center"/>
        <w:rPr>
          <w:rFonts w:ascii="Arial" w:hAnsi="Arial" w:cs="Arial"/>
          <w:b/>
          <w:sz w:val="20"/>
          <w:szCs w:val="20"/>
        </w:rPr>
      </w:pPr>
    </w:p>
    <w:p w14:paraId="4EC35420" w14:textId="77777777" w:rsidR="00675F1D" w:rsidRPr="00675F1D" w:rsidRDefault="00675F1D" w:rsidP="00ED4E26">
      <w:pPr>
        <w:jc w:val="center"/>
        <w:rPr>
          <w:rFonts w:ascii="Arial" w:hAnsi="Arial" w:cs="Arial"/>
          <w:b/>
          <w:sz w:val="20"/>
          <w:szCs w:val="20"/>
        </w:rPr>
      </w:pPr>
    </w:p>
    <w:p w14:paraId="16C387E9" w14:textId="51826F42" w:rsidR="00ED4E26" w:rsidRPr="00675F1D" w:rsidRDefault="00ED4E26" w:rsidP="00ED4E26">
      <w:pPr>
        <w:ind w:firstLine="720"/>
        <w:jc w:val="center"/>
        <w:rPr>
          <w:rFonts w:ascii="Arial" w:hAnsi="Arial" w:cs="Arial"/>
          <w:bCs/>
          <w:sz w:val="20"/>
          <w:szCs w:val="20"/>
        </w:rPr>
      </w:pPr>
      <w:r w:rsidRPr="00675F1D">
        <w:rPr>
          <w:rFonts w:ascii="Arial" w:hAnsi="Arial" w:cs="Arial"/>
          <w:bCs/>
          <w:sz w:val="20"/>
          <w:szCs w:val="20"/>
          <w:lang w:val="mn-MN"/>
        </w:rPr>
        <w:t xml:space="preserve"> </w:t>
      </w:r>
      <w:proofErr w:type="gramStart"/>
      <w:r w:rsidRPr="00675F1D">
        <w:rPr>
          <w:rFonts w:ascii="Arial" w:hAnsi="Arial" w:cs="Arial"/>
          <w:bCs/>
          <w:sz w:val="20"/>
          <w:szCs w:val="20"/>
        </w:rPr>
        <w:t>ТАЙЛАН  ГАРГАСАН</w:t>
      </w:r>
      <w:proofErr w:type="gramEnd"/>
      <w:r w:rsidRPr="00675F1D">
        <w:rPr>
          <w:rFonts w:ascii="Arial" w:hAnsi="Arial" w:cs="Arial"/>
          <w:bCs/>
          <w:sz w:val="20"/>
          <w:szCs w:val="20"/>
        </w:rPr>
        <w:t xml:space="preserve">:   </w:t>
      </w:r>
      <w:r w:rsidRPr="00675F1D">
        <w:rPr>
          <w:rFonts w:ascii="Arial" w:hAnsi="Arial" w:cs="Arial"/>
          <w:bCs/>
          <w:sz w:val="20"/>
          <w:szCs w:val="20"/>
          <w:lang w:val="mn-MN"/>
        </w:rPr>
        <w:t>АХЛАХ МЭРГЭЖИЛТЭН</w:t>
      </w:r>
      <w:r w:rsidRPr="00675F1D">
        <w:rPr>
          <w:rFonts w:ascii="Arial" w:hAnsi="Arial" w:cs="Arial"/>
          <w:bCs/>
          <w:sz w:val="20"/>
          <w:szCs w:val="20"/>
        </w:rPr>
        <w:tab/>
      </w:r>
      <w:r w:rsidRPr="00675F1D">
        <w:rPr>
          <w:rFonts w:ascii="Arial" w:hAnsi="Arial" w:cs="Arial"/>
          <w:bCs/>
          <w:sz w:val="20"/>
          <w:szCs w:val="20"/>
        </w:rPr>
        <w:tab/>
      </w:r>
      <w:r w:rsidRPr="00675F1D">
        <w:rPr>
          <w:rFonts w:ascii="Arial" w:hAnsi="Arial" w:cs="Arial"/>
          <w:bCs/>
          <w:sz w:val="20"/>
          <w:szCs w:val="20"/>
        </w:rPr>
        <w:tab/>
        <w:t xml:space="preserve">Б.ГАНДУЛАМ  </w:t>
      </w:r>
    </w:p>
    <w:sectPr w:rsidR="00ED4E26" w:rsidRPr="00675F1D" w:rsidSect="00ED4E26">
      <w:pgSz w:w="15840" w:h="12240" w:orient="landscape"/>
      <w:pgMar w:top="1135" w:right="814"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8A0"/>
    <w:multiLevelType w:val="hybridMultilevel"/>
    <w:tmpl w:val="E8021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3F"/>
    <w:multiLevelType w:val="hybridMultilevel"/>
    <w:tmpl w:val="099A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1293E"/>
    <w:multiLevelType w:val="hybridMultilevel"/>
    <w:tmpl w:val="FD88D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44D30"/>
    <w:multiLevelType w:val="hybridMultilevel"/>
    <w:tmpl w:val="D2FA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E113C"/>
    <w:multiLevelType w:val="hybridMultilevel"/>
    <w:tmpl w:val="5EB22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52069"/>
    <w:multiLevelType w:val="hybridMultilevel"/>
    <w:tmpl w:val="2934F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335C0"/>
    <w:multiLevelType w:val="hybridMultilevel"/>
    <w:tmpl w:val="FD985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00D1D"/>
    <w:multiLevelType w:val="hybridMultilevel"/>
    <w:tmpl w:val="0178BE1E"/>
    <w:lvl w:ilvl="0" w:tplc="3D4E4F5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D29"/>
    <w:rsid w:val="00014A8F"/>
    <w:rsid w:val="00203F15"/>
    <w:rsid w:val="00231AF6"/>
    <w:rsid w:val="00234878"/>
    <w:rsid w:val="002447BD"/>
    <w:rsid w:val="00264C3D"/>
    <w:rsid w:val="0029244B"/>
    <w:rsid w:val="00314B9D"/>
    <w:rsid w:val="00387900"/>
    <w:rsid w:val="00402167"/>
    <w:rsid w:val="0042306F"/>
    <w:rsid w:val="004A4EC1"/>
    <w:rsid w:val="00503D29"/>
    <w:rsid w:val="00610BC5"/>
    <w:rsid w:val="00631968"/>
    <w:rsid w:val="006666AF"/>
    <w:rsid w:val="00675F1D"/>
    <w:rsid w:val="007112AB"/>
    <w:rsid w:val="007326C7"/>
    <w:rsid w:val="007467E4"/>
    <w:rsid w:val="00792FC5"/>
    <w:rsid w:val="007A407F"/>
    <w:rsid w:val="007B30A2"/>
    <w:rsid w:val="00802CAE"/>
    <w:rsid w:val="0089263C"/>
    <w:rsid w:val="008B25BF"/>
    <w:rsid w:val="008D0CD1"/>
    <w:rsid w:val="008D2915"/>
    <w:rsid w:val="008D795E"/>
    <w:rsid w:val="00923F78"/>
    <w:rsid w:val="009361E9"/>
    <w:rsid w:val="00966D7F"/>
    <w:rsid w:val="00A87F6D"/>
    <w:rsid w:val="00AA64E1"/>
    <w:rsid w:val="00B05C1F"/>
    <w:rsid w:val="00B207D0"/>
    <w:rsid w:val="00C75C79"/>
    <w:rsid w:val="00C91D18"/>
    <w:rsid w:val="00DF4131"/>
    <w:rsid w:val="00E677D7"/>
    <w:rsid w:val="00E958CD"/>
    <w:rsid w:val="00ED4E26"/>
    <w:rsid w:val="00F40F67"/>
    <w:rsid w:val="00F5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59AD"/>
  <w15:docId w15:val="{57D35A29-AE3D-4452-840C-E78857F6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44B"/>
    <w:pPr>
      <w:ind w:left="720"/>
      <w:contextualSpacing/>
    </w:pPr>
  </w:style>
  <w:style w:type="character" w:styleId="Strong">
    <w:name w:val="Strong"/>
    <w:basedOn w:val="DefaultParagraphFont"/>
    <w:uiPriority w:val="22"/>
    <w:qFormat/>
    <w:rsid w:val="00014A8F"/>
    <w:rPr>
      <w:b/>
      <w:bCs/>
    </w:rPr>
  </w:style>
  <w:style w:type="table" w:customStyle="1" w:styleId="TableGrid3">
    <w:name w:val="Table Grid3"/>
    <w:basedOn w:val="TableNormal"/>
    <w:next w:val="TableGrid"/>
    <w:uiPriority w:val="59"/>
    <w:rsid w:val="007326C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D4E26"/>
    <w:pPr>
      <w:widowControl w:val="0"/>
      <w:spacing w:after="0" w:line="240" w:lineRule="auto"/>
    </w:pPr>
    <w:rPr>
      <w:rFonts w:ascii="Courier New" w:eastAsia="Courier New" w:hAnsi="Courier New" w:cs="Courier New"/>
      <w:sz w:val="24"/>
      <w:szCs w:val="24"/>
      <w:lang w:val="mn-M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B.Gandulam</cp:lastModifiedBy>
  <cp:revision>28</cp:revision>
  <cp:lastPrinted>2021-06-16T00:59:00Z</cp:lastPrinted>
  <dcterms:created xsi:type="dcterms:W3CDTF">2020-02-27T08:22:00Z</dcterms:created>
  <dcterms:modified xsi:type="dcterms:W3CDTF">2021-06-16T00:59:00Z</dcterms:modified>
</cp:coreProperties>
</file>